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402"/>
        <w:tblW w:w="11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3"/>
        <w:gridCol w:w="1861"/>
        <w:gridCol w:w="1862"/>
        <w:gridCol w:w="3723"/>
      </w:tblGrid>
      <w:tr w:rsidR="00DC5858" w:rsidRPr="0060518B" w14:paraId="5030983D" w14:textId="77777777" w:rsidTr="00DC5858">
        <w:tc>
          <w:tcPr>
            <w:tcW w:w="11169" w:type="dxa"/>
            <w:gridSpan w:val="4"/>
            <w:tcBorders>
              <w:bottom w:val="single" w:sz="24" w:space="0" w:color="auto"/>
            </w:tcBorders>
          </w:tcPr>
          <w:p w14:paraId="504F7479" w14:textId="0DFCE20E" w:rsidR="00DC5858" w:rsidRPr="0060518B" w:rsidRDefault="00903EF5" w:rsidP="00DC5858">
            <w:pPr>
              <w:ind w:right="-113"/>
              <w:jc w:val="center"/>
              <w:rPr>
                <w:b/>
                <w:sz w:val="24"/>
                <w:szCs w:val="24"/>
              </w:rPr>
            </w:pPr>
            <w:r w:rsidRPr="0060518B">
              <w:rPr>
                <w:b/>
                <w:sz w:val="24"/>
                <w:szCs w:val="24"/>
              </w:rPr>
              <w:t>SANYA</w:t>
            </w:r>
            <w:r w:rsidR="00DC5858" w:rsidRPr="0060518B">
              <w:rPr>
                <w:b/>
                <w:sz w:val="24"/>
                <w:szCs w:val="24"/>
              </w:rPr>
              <w:t xml:space="preserve"> NIKOLOVSKI</w:t>
            </w:r>
          </w:p>
          <w:p w14:paraId="3978F9D2" w14:textId="632C1C68" w:rsidR="00200B25" w:rsidRPr="0060518B" w:rsidRDefault="00200B25" w:rsidP="00DC5858">
            <w:pPr>
              <w:ind w:right="-113"/>
              <w:jc w:val="center"/>
              <w:rPr>
                <w:b/>
                <w:sz w:val="24"/>
                <w:szCs w:val="24"/>
              </w:rPr>
            </w:pPr>
            <w:r w:rsidRPr="0060518B">
              <w:rPr>
                <w:b/>
                <w:sz w:val="24"/>
                <w:szCs w:val="24"/>
              </w:rPr>
              <w:t>Regional Manager Assistant</w:t>
            </w:r>
          </w:p>
          <w:p w14:paraId="133415AF" w14:textId="171C39E5" w:rsidR="00DC5858" w:rsidRPr="0060518B" w:rsidRDefault="009F6558" w:rsidP="00DC5858">
            <w:pPr>
              <w:ind w:right="-113"/>
              <w:jc w:val="center"/>
            </w:pPr>
            <w:r w:rsidRPr="0060518B">
              <w:t>Bothell, WA 9801</w:t>
            </w:r>
            <w:r w:rsidR="00DC5858" w:rsidRPr="0060518B">
              <w:t xml:space="preserve">1 </w:t>
            </w:r>
            <w:r w:rsidR="00DC5858" w:rsidRPr="0060518B">
              <w:rPr>
                <w:b/>
              </w:rPr>
              <w:t>|</w:t>
            </w:r>
            <w:r w:rsidR="00DC5858" w:rsidRPr="0060518B">
              <w:t xml:space="preserve"> (</w:t>
            </w:r>
            <w:r w:rsidR="00903EF5" w:rsidRPr="0060518B">
              <w:t>425</w:t>
            </w:r>
            <w:r w:rsidR="00DC5858" w:rsidRPr="0060518B">
              <w:t xml:space="preserve">) </w:t>
            </w:r>
            <w:r w:rsidR="00903EF5" w:rsidRPr="0060518B">
              <w:t>351-1991</w:t>
            </w:r>
            <w:r w:rsidR="00DC5858" w:rsidRPr="0060518B">
              <w:t xml:space="preserve"> </w:t>
            </w:r>
            <w:r w:rsidR="00DC5858" w:rsidRPr="0060518B">
              <w:rPr>
                <w:b/>
              </w:rPr>
              <w:t xml:space="preserve">| </w:t>
            </w:r>
            <w:r w:rsidR="00903EF5" w:rsidRPr="0060518B">
              <w:rPr>
                <w:b/>
              </w:rPr>
              <w:t>sanyazdani</w:t>
            </w:r>
            <w:r w:rsidR="00903EF5" w:rsidRPr="0060518B">
              <w:t>@gmail.com</w:t>
            </w:r>
            <w:r w:rsidR="00064134" w:rsidRPr="0060518B">
              <w:t xml:space="preserve"> </w:t>
            </w:r>
            <w:r w:rsidR="00064134" w:rsidRPr="0060518B">
              <w:rPr>
                <w:b/>
                <w:bCs/>
              </w:rPr>
              <w:t>|</w:t>
            </w:r>
            <w:r w:rsidR="00903EF5" w:rsidRPr="0060518B">
              <w:rPr>
                <w:b/>
                <w:bCs/>
              </w:rPr>
              <w:t xml:space="preserve"> sanyazdani.com</w:t>
            </w:r>
          </w:p>
        </w:tc>
      </w:tr>
      <w:tr w:rsidR="00DC5858" w:rsidRPr="0060518B" w14:paraId="76EEEF35" w14:textId="77777777" w:rsidTr="00903EF5">
        <w:tc>
          <w:tcPr>
            <w:tcW w:w="11169" w:type="dxa"/>
            <w:gridSpan w:val="4"/>
            <w:tcBorders>
              <w:top w:val="single" w:sz="24" w:space="0" w:color="auto"/>
              <w:bottom w:val="single" w:sz="4" w:space="0" w:color="auto"/>
            </w:tcBorders>
          </w:tcPr>
          <w:p w14:paraId="734D48CE" w14:textId="2401B5CC" w:rsidR="00903EF5" w:rsidRPr="0060518B" w:rsidRDefault="00903EF5" w:rsidP="00DC5858">
            <w:pPr>
              <w:rPr>
                <w:bCs/>
              </w:rPr>
            </w:pPr>
            <w:r w:rsidRPr="0060518B">
              <w:rPr>
                <w:bCs/>
              </w:rPr>
              <w:t xml:space="preserve">Business professional with 5+ years of experience in property management industry. Adept in managing </w:t>
            </w:r>
            <w:r w:rsidR="00200B25" w:rsidRPr="0060518B">
              <w:rPr>
                <w:bCs/>
              </w:rPr>
              <w:t>1,200-unit</w:t>
            </w:r>
            <w:r w:rsidRPr="0060518B">
              <w:rPr>
                <w:bCs/>
              </w:rPr>
              <w:t xml:space="preserve"> portfolio mixed of market-rate and tax credit units with 30 </w:t>
            </w:r>
            <w:r w:rsidR="004A2DBE">
              <w:rPr>
                <w:bCs/>
              </w:rPr>
              <w:t>staff members</w:t>
            </w:r>
            <w:bookmarkStart w:id="0" w:name="_GoBack"/>
            <w:bookmarkEnd w:id="0"/>
            <w:r w:rsidRPr="0060518B">
              <w:rPr>
                <w:bCs/>
              </w:rPr>
              <w:t xml:space="preserve"> while meeting financial goals within the budget. Skilled in Management, Sales and Customer Service.</w:t>
            </w:r>
          </w:p>
        </w:tc>
      </w:tr>
      <w:tr w:rsidR="00903EF5" w:rsidRPr="0060518B" w14:paraId="1DB3EB83" w14:textId="77777777" w:rsidTr="00903EF5">
        <w:tc>
          <w:tcPr>
            <w:tcW w:w="11169" w:type="dxa"/>
            <w:gridSpan w:val="4"/>
            <w:tcBorders>
              <w:top w:val="single" w:sz="4" w:space="0" w:color="auto"/>
            </w:tcBorders>
          </w:tcPr>
          <w:p w14:paraId="447A2A41" w14:textId="0506DBBF" w:rsidR="00903EF5" w:rsidRPr="0060518B" w:rsidRDefault="00903EF5" w:rsidP="00DC5858">
            <w:pPr>
              <w:rPr>
                <w:b/>
                <w:u w:val="single"/>
              </w:rPr>
            </w:pPr>
            <w:r w:rsidRPr="0060518B">
              <w:rPr>
                <w:b/>
                <w:u w:val="single"/>
              </w:rPr>
              <w:t>SKILLS</w:t>
            </w:r>
          </w:p>
        </w:tc>
      </w:tr>
      <w:tr w:rsidR="00200B25" w:rsidRPr="0060518B" w14:paraId="7ADE69CB" w14:textId="77777777" w:rsidTr="00942D3B">
        <w:tc>
          <w:tcPr>
            <w:tcW w:w="3723" w:type="dxa"/>
          </w:tcPr>
          <w:p w14:paraId="6CFA9E3A" w14:textId="51144D0B" w:rsidR="00200B25" w:rsidRPr="0060518B" w:rsidRDefault="005402A2" w:rsidP="00200B25">
            <w:pPr>
              <w:pStyle w:val="ListParagraph"/>
              <w:numPr>
                <w:ilvl w:val="0"/>
                <w:numId w:val="12"/>
              </w:numPr>
              <w:rPr>
                <w:bCs/>
              </w:rPr>
            </w:pPr>
            <w:r w:rsidRPr="0060518B">
              <w:rPr>
                <w:bCs/>
              </w:rPr>
              <w:t xml:space="preserve">Customer Service </w:t>
            </w:r>
          </w:p>
        </w:tc>
        <w:tc>
          <w:tcPr>
            <w:tcW w:w="3723" w:type="dxa"/>
            <w:gridSpan w:val="2"/>
          </w:tcPr>
          <w:p w14:paraId="65950656" w14:textId="4AFE8096" w:rsidR="00200B25" w:rsidRPr="0060518B" w:rsidRDefault="00DD4409" w:rsidP="00200B25">
            <w:pPr>
              <w:pStyle w:val="ListParagraph"/>
              <w:numPr>
                <w:ilvl w:val="0"/>
                <w:numId w:val="12"/>
              </w:numPr>
              <w:rPr>
                <w:bCs/>
              </w:rPr>
            </w:pPr>
            <w:r>
              <w:rPr>
                <w:bCs/>
              </w:rPr>
              <w:t>C</w:t>
            </w:r>
            <w:r w:rsidRPr="0060518B">
              <w:rPr>
                <w:bCs/>
              </w:rPr>
              <w:t>ommunication</w:t>
            </w:r>
          </w:p>
        </w:tc>
        <w:tc>
          <w:tcPr>
            <w:tcW w:w="3723" w:type="dxa"/>
          </w:tcPr>
          <w:p w14:paraId="59AA71D9" w14:textId="7DAF6593" w:rsidR="00200B25" w:rsidRPr="0060518B" w:rsidRDefault="00200B25" w:rsidP="00200B25">
            <w:pPr>
              <w:pStyle w:val="ListParagraph"/>
              <w:numPr>
                <w:ilvl w:val="0"/>
                <w:numId w:val="12"/>
              </w:numPr>
              <w:rPr>
                <w:bCs/>
              </w:rPr>
            </w:pPr>
            <w:r w:rsidRPr="0060518B">
              <w:rPr>
                <w:bCs/>
              </w:rPr>
              <w:t>Lease Agreements</w:t>
            </w:r>
          </w:p>
        </w:tc>
      </w:tr>
      <w:tr w:rsidR="00200B25" w:rsidRPr="0060518B" w14:paraId="4890A436" w14:textId="77777777" w:rsidTr="00942D3B">
        <w:tc>
          <w:tcPr>
            <w:tcW w:w="3723" w:type="dxa"/>
          </w:tcPr>
          <w:p w14:paraId="39BDCE15" w14:textId="178A4C7B" w:rsidR="00200B25" w:rsidRPr="0060518B" w:rsidRDefault="00DD4409" w:rsidP="00200B25">
            <w:pPr>
              <w:pStyle w:val="ListParagraph"/>
              <w:numPr>
                <w:ilvl w:val="0"/>
                <w:numId w:val="12"/>
              </w:numPr>
              <w:rPr>
                <w:bCs/>
              </w:rPr>
            </w:pPr>
            <w:r w:rsidRPr="0060518B">
              <w:rPr>
                <w:bCs/>
              </w:rPr>
              <w:t>Leadership</w:t>
            </w:r>
            <w:r>
              <w:rPr>
                <w:bCs/>
              </w:rPr>
              <w:t xml:space="preserve"> </w:t>
            </w:r>
          </w:p>
        </w:tc>
        <w:tc>
          <w:tcPr>
            <w:tcW w:w="3723" w:type="dxa"/>
            <w:gridSpan w:val="2"/>
          </w:tcPr>
          <w:p w14:paraId="4197C7AE" w14:textId="0500FB17" w:rsidR="00200B25" w:rsidRPr="0060518B" w:rsidRDefault="00200B25" w:rsidP="00200B25">
            <w:pPr>
              <w:pStyle w:val="ListParagraph"/>
              <w:numPr>
                <w:ilvl w:val="0"/>
                <w:numId w:val="12"/>
              </w:numPr>
              <w:rPr>
                <w:bCs/>
              </w:rPr>
            </w:pPr>
            <w:r w:rsidRPr="0060518B">
              <w:rPr>
                <w:bCs/>
              </w:rPr>
              <w:t>Property Management</w:t>
            </w:r>
          </w:p>
        </w:tc>
        <w:tc>
          <w:tcPr>
            <w:tcW w:w="3723" w:type="dxa"/>
          </w:tcPr>
          <w:p w14:paraId="76D4460F" w14:textId="6CD19B54" w:rsidR="00200B25" w:rsidRPr="0060518B" w:rsidRDefault="00200B25" w:rsidP="00200B25">
            <w:pPr>
              <w:pStyle w:val="ListParagraph"/>
              <w:numPr>
                <w:ilvl w:val="0"/>
                <w:numId w:val="12"/>
              </w:numPr>
              <w:rPr>
                <w:bCs/>
              </w:rPr>
            </w:pPr>
            <w:r w:rsidRPr="0060518B">
              <w:rPr>
                <w:bCs/>
              </w:rPr>
              <w:t>Budget Management</w:t>
            </w:r>
          </w:p>
        </w:tc>
      </w:tr>
      <w:tr w:rsidR="00200B25" w:rsidRPr="0060518B" w14:paraId="0F4298F4" w14:textId="77777777" w:rsidTr="00942D3B">
        <w:tc>
          <w:tcPr>
            <w:tcW w:w="3723" w:type="dxa"/>
          </w:tcPr>
          <w:p w14:paraId="04D294C0" w14:textId="7D9932CC" w:rsidR="00200B25" w:rsidRPr="0060518B" w:rsidRDefault="00DD4409" w:rsidP="00200B25">
            <w:pPr>
              <w:pStyle w:val="ListParagraph"/>
              <w:numPr>
                <w:ilvl w:val="0"/>
                <w:numId w:val="12"/>
              </w:numPr>
              <w:rPr>
                <w:bCs/>
              </w:rPr>
            </w:pPr>
            <w:r>
              <w:rPr>
                <w:bCs/>
              </w:rPr>
              <w:t>Organizational</w:t>
            </w:r>
          </w:p>
        </w:tc>
        <w:tc>
          <w:tcPr>
            <w:tcW w:w="3723" w:type="dxa"/>
            <w:gridSpan w:val="2"/>
          </w:tcPr>
          <w:p w14:paraId="1DA145C5" w14:textId="43B9845C" w:rsidR="00200B25" w:rsidRPr="0060518B" w:rsidRDefault="001448C8" w:rsidP="00200B25">
            <w:pPr>
              <w:pStyle w:val="ListParagraph"/>
              <w:numPr>
                <w:ilvl w:val="0"/>
                <w:numId w:val="12"/>
              </w:numPr>
              <w:rPr>
                <w:bCs/>
              </w:rPr>
            </w:pPr>
            <w:r>
              <w:rPr>
                <w:bCs/>
              </w:rPr>
              <w:t>Sales</w:t>
            </w:r>
          </w:p>
        </w:tc>
        <w:tc>
          <w:tcPr>
            <w:tcW w:w="3723" w:type="dxa"/>
          </w:tcPr>
          <w:p w14:paraId="4EFE5D00" w14:textId="2ADA7FA3" w:rsidR="00200B25" w:rsidRPr="0060518B" w:rsidRDefault="00200B25" w:rsidP="00200B25">
            <w:pPr>
              <w:pStyle w:val="ListParagraph"/>
              <w:numPr>
                <w:ilvl w:val="0"/>
                <w:numId w:val="12"/>
              </w:numPr>
              <w:rPr>
                <w:bCs/>
              </w:rPr>
            </w:pPr>
            <w:r w:rsidRPr="0060518B">
              <w:rPr>
                <w:bCs/>
              </w:rPr>
              <w:t>Marketing</w:t>
            </w:r>
          </w:p>
        </w:tc>
      </w:tr>
      <w:tr w:rsidR="00903EF5" w:rsidRPr="0060518B" w14:paraId="32069BBC" w14:textId="77777777" w:rsidTr="00903EF5">
        <w:tc>
          <w:tcPr>
            <w:tcW w:w="11169" w:type="dxa"/>
            <w:gridSpan w:val="4"/>
            <w:tcBorders>
              <w:bottom w:val="single" w:sz="4" w:space="0" w:color="auto"/>
            </w:tcBorders>
          </w:tcPr>
          <w:p w14:paraId="416A9C9A" w14:textId="77777777" w:rsidR="00903EF5" w:rsidRPr="0060518B" w:rsidRDefault="00903EF5" w:rsidP="00DC5858">
            <w:pPr>
              <w:rPr>
                <w:b/>
                <w:u w:val="single"/>
              </w:rPr>
            </w:pPr>
          </w:p>
        </w:tc>
      </w:tr>
      <w:tr w:rsidR="00DC5858" w:rsidRPr="0060518B" w14:paraId="68F34BD8" w14:textId="77777777" w:rsidTr="00903EF5">
        <w:tc>
          <w:tcPr>
            <w:tcW w:w="11169" w:type="dxa"/>
            <w:gridSpan w:val="4"/>
            <w:tcBorders>
              <w:top w:val="single" w:sz="4" w:space="0" w:color="auto"/>
            </w:tcBorders>
          </w:tcPr>
          <w:p w14:paraId="4C836CD7" w14:textId="40C9B701" w:rsidR="00DC5858" w:rsidRPr="0060518B" w:rsidRDefault="00DC5858" w:rsidP="00DC5858">
            <w:pPr>
              <w:rPr>
                <w:b/>
              </w:rPr>
            </w:pPr>
            <w:r w:rsidRPr="0060518B">
              <w:rPr>
                <w:b/>
                <w:u w:val="single"/>
              </w:rPr>
              <w:t>EXPERIENCE</w:t>
            </w:r>
          </w:p>
        </w:tc>
      </w:tr>
      <w:tr w:rsidR="00DC5858" w:rsidRPr="0060518B" w14:paraId="60FBC0EF" w14:textId="77777777" w:rsidTr="009F6558">
        <w:tc>
          <w:tcPr>
            <w:tcW w:w="3723" w:type="dxa"/>
          </w:tcPr>
          <w:p w14:paraId="58B19235" w14:textId="4665968B" w:rsidR="00DC5858" w:rsidRPr="0060518B" w:rsidRDefault="0058325A" w:rsidP="00DC5858">
            <w:pPr>
              <w:rPr>
                <w:b/>
              </w:rPr>
            </w:pPr>
            <w:r w:rsidRPr="0060518B">
              <w:rPr>
                <w:b/>
              </w:rPr>
              <w:t>Quantum Management Services, Inc.</w:t>
            </w:r>
          </w:p>
        </w:tc>
        <w:tc>
          <w:tcPr>
            <w:tcW w:w="3723" w:type="dxa"/>
            <w:gridSpan w:val="2"/>
          </w:tcPr>
          <w:p w14:paraId="2F42D4F2" w14:textId="0AFB9E8A" w:rsidR="00DC5858" w:rsidRPr="0060518B" w:rsidRDefault="0058325A" w:rsidP="00DC5858">
            <w:pPr>
              <w:jc w:val="center"/>
              <w:rPr>
                <w:b/>
              </w:rPr>
            </w:pPr>
            <w:r w:rsidRPr="0060518B">
              <w:rPr>
                <w:b/>
              </w:rPr>
              <w:t>Lynnwood</w:t>
            </w:r>
            <w:r w:rsidR="00064134" w:rsidRPr="0060518B">
              <w:rPr>
                <w:b/>
              </w:rPr>
              <w:t>, WA</w:t>
            </w:r>
          </w:p>
        </w:tc>
        <w:tc>
          <w:tcPr>
            <w:tcW w:w="3723" w:type="dxa"/>
          </w:tcPr>
          <w:p w14:paraId="31F00BA7" w14:textId="2B2DB707" w:rsidR="00DC5858" w:rsidRPr="0060518B" w:rsidRDefault="0058325A" w:rsidP="009F6558">
            <w:pPr>
              <w:jc w:val="right"/>
              <w:rPr>
                <w:b/>
              </w:rPr>
            </w:pPr>
            <w:r w:rsidRPr="0060518B">
              <w:rPr>
                <w:b/>
              </w:rPr>
              <w:t>10</w:t>
            </w:r>
            <w:r w:rsidR="00DC5858" w:rsidRPr="0060518B">
              <w:rPr>
                <w:b/>
              </w:rPr>
              <w:t>/201</w:t>
            </w:r>
            <w:r w:rsidR="00064134" w:rsidRPr="0060518B">
              <w:rPr>
                <w:b/>
              </w:rPr>
              <w:t>8</w:t>
            </w:r>
            <w:r w:rsidR="00DC5858" w:rsidRPr="0060518B">
              <w:rPr>
                <w:b/>
              </w:rPr>
              <w:t xml:space="preserve"> – </w:t>
            </w:r>
            <w:r w:rsidRPr="0060518B">
              <w:rPr>
                <w:b/>
              </w:rPr>
              <w:t>11/2019</w:t>
            </w:r>
          </w:p>
        </w:tc>
      </w:tr>
      <w:tr w:rsidR="00DC5858" w:rsidRPr="0060518B" w14:paraId="7B5F408D" w14:textId="77777777" w:rsidTr="00DC5858">
        <w:tc>
          <w:tcPr>
            <w:tcW w:w="11169" w:type="dxa"/>
            <w:gridSpan w:val="4"/>
          </w:tcPr>
          <w:p w14:paraId="352584AA" w14:textId="2A25F60C" w:rsidR="00DC5858" w:rsidRPr="0060518B" w:rsidRDefault="0058325A" w:rsidP="00DC5858">
            <w:pPr>
              <w:rPr>
                <w:b/>
              </w:rPr>
            </w:pPr>
            <w:r w:rsidRPr="0060518B">
              <w:rPr>
                <w:b/>
              </w:rPr>
              <w:t>Regional Manager Assistant</w:t>
            </w:r>
          </w:p>
        </w:tc>
      </w:tr>
      <w:tr w:rsidR="00DC5858" w:rsidRPr="0060518B" w14:paraId="6BB89B72" w14:textId="77777777" w:rsidTr="00DC5858">
        <w:tc>
          <w:tcPr>
            <w:tcW w:w="11169" w:type="dxa"/>
            <w:gridSpan w:val="4"/>
          </w:tcPr>
          <w:p w14:paraId="4B580521" w14:textId="4D0AC36F" w:rsidR="00200B25" w:rsidRPr="0060518B" w:rsidRDefault="00DA7234" w:rsidP="00200B25">
            <w:pPr>
              <w:pStyle w:val="ListParagraph"/>
              <w:numPr>
                <w:ilvl w:val="0"/>
                <w:numId w:val="13"/>
              </w:numPr>
            </w:pPr>
            <w:r>
              <w:t xml:space="preserve">Assisted and responsible for overseeing operations of </w:t>
            </w:r>
            <w:r w:rsidR="00200B25" w:rsidRPr="0060518B">
              <w:t xml:space="preserve">14 tax credit and market-rate properties with 30 </w:t>
            </w:r>
            <w:r>
              <w:t>total staff members</w:t>
            </w:r>
          </w:p>
          <w:p w14:paraId="0AC99184" w14:textId="70FA6AA9" w:rsidR="00200B25" w:rsidRPr="0060518B" w:rsidRDefault="00200B25" w:rsidP="00200B25">
            <w:pPr>
              <w:pStyle w:val="ListParagraph"/>
              <w:numPr>
                <w:ilvl w:val="0"/>
                <w:numId w:val="3"/>
              </w:numPr>
            </w:pPr>
            <w:r w:rsidRPr="0060518B">
              <w:t>Provided overall direction and supervision of day-to-day property management with oversight responsibility for management of the properties</w:t>
            </w:r>
          </w:p>
          <w:p w14:paraId="71E03637" w14:textId="60113DC6" w:rsidR="00200B25" w:rsidRPr="0060518B" w:rsidRDefault="00200B25" w:rsidP="00200B25">
            <w:pPr>
              <w:pStyle w:val="ListParagraph"/>
              <w:numPr>
                <w:ilvl w:val="0"/>
                <w:numId w:val="3"/>
              </w:numPr>
            </w:pPr>
            <w:r w:rsidRPr="0060518B">
              <w:t>Oversaw portfolio's operational and financial performance to ensure achievement of established objectives</w:t>
            </w:r>
          </w:p>
          <w:p w14:paraId="08AD5ACD" w14:textId="73DE4410" w:rsidR="00200B25" w:rsidRPr="0060518B" w:rsidRDefault="00200B25" w:rsidP="00200B25">
            <w:pPr>
              <w:pStyle w:val="ListParagraph"/>
              <w:numPr>
                <w:ilvl w:val="0"/>
                <w:numId w:val="3"/>
              </w:numPr>
            </w:pPr>
            <w:r w:rsidRPr="0060518B">
              <w:t>Knowledgeable in all aspects of property operations including but not limited to leasing, marketing, reputation management, expense and revenue management, budgets, collections, delinquency, renovations, maintenance and capital plans</w:t>
            </w:r>
          </w:p>
          <w:p w14:paraId="18E22626" w14:textId="0EDC4185" w:rsidR="00200B25" w:rsidRPr="0060518B" w:rsidRDefault="00200B25" w:rsidP="00200B25">
            <w:pPr>
              <w:pStyle w:val="ListParagraph"/>
              <w:numPr>
                <w:ilvl w:val="0"/>
                <w:numId w:val="3"/>
              </w:numPr>
            </w:pPr>
            <w:r w:rsidRPr="0060518B">
              <w:t>Monitored and ensured adherence to all policies and procedures related to compliance with the Landlord Tenant Act, Section 8, Fair Housing practices, and funding sources such as Housing and Urban Development (HUD)</w:t>
            </w:r>
          </w:p>
          <w:p w14:paraId="7A9CC82F" w14:textId="362705B2" w:rsidR="00064134" w:rsidRPr="0060518B" w:rsidRDefault="00200B25" w:rsidP="0058325A">
            <w:pPr>
              <w:pStyle w:val="ListParagraph"/>
              <w:numPr>
                <w:ilvl w:val="0"/>
                <w:numId w:val="3"/>
              </w:numPr>
            </w:pPr>
            <w:r w:rsidRPr="0060518B">
              <w:t>Worked closely with Compliance department to ensure compliance issues are addressed in a timely manner</w:t>
            </w:r>
          </w:p>
        </w:tc>
      </w:tr>
      <w:tr w:rsidR="00DC5858" w:rsidRPr="0060518B" w14:paraId="6FB91155" w14:textId="77777777" w:rsidTr="00DC5858">
        <w:tc>
          <w:tcPr>
            <w:tcW w:w="11169" w:type="dxa"/>
            <w:gridSpan w:val="4"/>
          </w:tcPr>
          <w:p w14:paraId="243065AB" w14:textId="77777777" w:rsidR="00DC5858" w:rsidRPr="0060518B" w:rsidRDefault="00DC5858" w:rsidP="00DC5858">
            <w:pPr>
              <w:jc w:val="center"/>
              <w:rPr>
                <w:b/>
              </w:rPr>
            </w:pPr>
          </w:p>
        </w:tc>
      </w:tr>
      <w:tr w:rsidR="00DC5858" w:rsidRPr="0060518B" w14:paraId="65A9A356" w14:textId="77777777" w:rsidTr="009F6558">
        <w:tc>
          <w:tcPr>
            <w:tcW w:w="3723" w:type="dxa"/>
          </w:tcPr>
          <w:p w14:paraId="29DADD45" w14:textId="2DC89D6A" w:rsidR="00DC5858" w:rsidRPr="0060518B" w:rsidRDefault="0058325A" w:rsidP="00DC5858">
            <w:pPr>
              <w:rPr>
                <w:b/>
              </w:rPr>
            </w:pPr>
            <w:r w:rsidRPr="0060518B">
              <w:rPr>
                <w:b/>
              </w:rPr>
              <w:t>Pillar Properties</w:t>
            </w:r>
          </w:p>
        </w:tc>
        <w:tc>
          <w:tcPr>
            <w:tcW w:w="3723" w:type="dxa"/>
            <w:gridSpan w:val="2"/>
          </w:tcPr>
          <w:p w14:paraId="4C676F6A" w14:textId="58DFC978" w:rsidR="00DC5858" w:rsidRPr="0060518B" w:rsidRDefault="0058325A" w:rsidP="00DC5858">
            <w:pPr>
              <w:jc w:val="center"/>
              <w:rPr>
                <w:b/>
              </w:rPr>
            </w:pPr>
            <w:r w:rsidRPr="0060518B">
              <w:rPr>
                <w:b/>
              </w:rPr>
              <w:t>Bellevue</w:t>
            </w:r>
            <w:r w:rsidR="005C121C" w:rsidRPr="0060518B">
              <w:rPr>
                <w:b/>
              </w:rPr>
              <w:t>, WA</w:t>
            </w:r>
          </w:p>
        </w:tc>
        <w:tc>
          <w:tcPr>
            <w:tcW w:w="3723" w:type="dxa"/>
          </w:tcPr>
          <w:p w14:paraId="372A1D0F" w14:textId="0C5894BF" w:rsidR="00DC5858" w:rsidRPr="0060518B" w:rsidRDefault="00DC5858" w:rsidP="009F6558">
            <w:pPr>
              <w:jc w:val="right"/>
              <w:rPr>
                <w:b/>
              </w:rPr>
            </w:pPr>
            <w:r w:rsidRPr="0060518B">
              <w:rPr>
                <w:b/>
              </w:rPr>
              <w:t>0</w:t>
            </w:r>
            <w:r w:rsidR="0058325A" w:rsidRPr="0060518B">
              <w:rPr>
                <w:b/>
              </w:rPr>
              <w:t>1</w:t>
            </w:r>
            <w:r w:rsidRPr="0060518B">
              <w:rPr>
                <w:b/>
              </w:rPr>
              <w:t>/201</w:t>
            </w:r>
            <w:r w:rsidR="005C121C" w:rsidRPr="0060518B">
              <w:rPr>
                <w:b/>
              </w:rPr>
              <w:t>7</w:t>
            </w:r>
            <w:r w:rsidRPr="0060518B">
              <w:rPr>
                <w:b/>
              </w:rPr>
              <w:t xml:space="preserve"> – 0</w:t>
            </w:r>
            <w:r w:rsidR="0058325A" w:rsidRPr="0060518B">
              <w:rPr>
                <w:b/>
              </w:rPr>
              <w:t>9</w:t>
            </w:r>
            <w:r w:rsidRPr="0060518B">
              <w:rPr>
                <w:b/>
              </w:rPr>
              <w:t>/201</w:t>
            </w:r>
            <w:r w:rsidR="005C121C" w:rsidRPr="0060518B">
              <w:rPr>
                <w:b/>
              </w:rPr>
              <w:t>8</w:t>
            </w:r>
          </w:p>
        </w:tc>
      </w:tr>
      <w:tr w:rsidR="00DC5858" w:rsidRPr="0060518B" w14:paraId="73E56571" w14:textId="77777777" w:rsidTr="00DC5858">
        <w:tc>
          <w:tcPr>
            <w:tcW w:w="11169" w:type="dxa"/>
            <w:gridSpan w:val="4"/>
          </w:tcPr>
          <w:p w14:paraId="37EC00BF" w14:textId="1F8C9497" w:rsidR="00DC5858" w:rsidRPr="0060518B" w:rsidRDefault="0058325A" w:rsidP="00DC5858">
            <w:r w:rsidRPr="0060518B">
              <w:rPr>
                <w:b/>
              </w:rPr>
              <w:t>Leasing Specialist</w:t>
            </w:r>
          </w:p>
        </w:tc>
      </w:tr>
      <w:tr w:rsidR="00DC5858" w:rsidRPr="0060518B" w14:paraId="42B884DF" w14:textId="77777777" w:rsidTr="00DC5858">
        <w:trPr>
          <w:trHeight w:val="1346"/>
        </w:trPr>
        <w:tc>
          <w:tcPr>
            <w:tcW w:w="11169" w:type="dxa"/>
            <w:gridSpan w:val="4"/>
          </w:tcPr>
          <w:p w14:paraId="6D164000" w14:textId="7E89F5E7" w:rsidR="0058325A" w:rsidRPr="0060518B" w:rsidRDefault="0058325A" w:rsidP="0058325A">
            <w:pPr>
              <w:pStyle w:val="ListParagraph"/>
              <w:numPr>
                <w:ilvl w:val="0"/>
                <w:numId w:val="14"/>
              </w:numPr>
            </w:pPr>
            <w:r w:rsidRPr="0060518B">
              <w:t>Stabilized a 254 multi-family property from lease up</w:t>
            </w:r>
          </w:p>
          <w:p w14:paraId="09A232DE" w14:textId="7E311281" w:rsidR="0058325A" w:rsidRPr="0060518B" w:rsidRDefault="0058325A" w:rsidP="0058325A">
            <w:pPr>
              <w:pStyle w:val="ListParagraph"/>
              <w:numPr>
                <w:ilvl w:val="0"/>
                <w:numId w:val="3"/>
              </w:numPr>
            </w:pPr>
            <w:r w:rsidRPr="0060518B">
              <w:t>Maintained consistent occupancy of 95% or better with average of 19 lease expirations per month</w:t>
            </w:r>
          </w:p>
          <w:p w14:paraId="2E8633A9" w14:textId="01038C7E" w:rsidR="0058325A" w:rsidRPr="0060518B" w:rsidRDefault="0058325A" w:rsidP="0058325A">
            <w:pPr>
              <w:pStyle w:val="ListParagraph"/>
              <w:numPr>
                <w:ilvl w:val="0"/>
                <w:numId w:val="3"/>
              </w:numPr>
            </w:pPr>
            <w:r w:rsidRPr="0060518B">
              <w:t xml:space="preserve">Piloted, tested, launched and troubleshot Yardi and </w:t>
            </w:r>
            <w:proofErr w:type="spellStart"/>
            <w:r w:rsidRPr="0060518B">
              <w:t>RentCafe</w:t>
            </w:r>
            <w:proofErr w:type="spellEnd"/>
            <w:r w:rsidRPr="0060518B">
              <w:t xml:space="preserve"> package from start to finish for company software transition</w:t>
            </w:r>
          </w:p>
          <w:p w14:paraId="6D789908" w14:textId="04F4C8DD" w:rsidR="0058325A" w:rsidRPr="0060518B" w:rsidRDefault="0058325A" w:rsidP="0058325A">
            <w:pPr>
              <w:pStyle w:val="ListParagraph"/>
              <w:numPr>
                <w:ilvl w:val="0"/>
                <w:numId w:val="3"/>
              </w:numPr>
            </w:pPr>
            <w:r w:rsidRPr="0060518B">
              <w:t xml:space="preserve">Utilized full leasing cycle and coordinated move-in and move-outs for The </w:t>
            </w:r>
            <w:proofErr w:type="spellStart"/>
            <w:r w:rsidRPr="0060518B">
              <w:t>Meyden</w:t>
            </w:r>
            <w:proofErr w:type="spellEnd"/>
          </w:p>
          <w:p w14:paraId="4693C26A" w14:textId="6D625507" w:rsidR="0058325A" w:rsidRPr="0060518B" w:rsidRDefault="0058325A" w:rsidP="0058325A">
            <w:pPr>
              <w:pStyle w:val="ListParagraph"/>
              <w:numPr>
                <w:ilvl w:val="0"/>
                <w:numId w:val="3"/>
              </w:numPr>
            </w:pPr>
            <w:r w:rsidRPr="0060518B">
              <w:t>Issued 3</w:t>
            </w:r>
            <w:r w:rsidR="00467991" w:rsidRPr="0060518B">
              <w:t>-</w:t>
            </w:r>
            <w:r w:rsidRPr="0060518B">
              <w:t xml:space="preserve">day and </w:t>
            </w:r>
            <w:r w:rsidR="00467991" w:rsidRPr="0060518B">
              <w:t>10-day</w:t>
            </w:r>
            <w:r w:rsidRPr="0060518B">
              <w:t xml:space="preserve"> legal notices when manager not on duty</w:t>
            </w:r>
          </w:p>
          <w:p w14:paraId="2D9635C0" w14:textId="2EA849B2" w:rsidR="0058325A" w:rsidRPr="0060518B" w:rsidRDefault="0058325A" w:rsidP="0058325A">
            <w:pPr>
              <w:pStyle w:val="ListParagraph"/>
              <w:numPr>
                <w:ilvl w:val="0"/>
                <w:numId w:val="3"/>
              </w:numPr>
            </w:pPr>
            <w:r w:rsidRPr="0060518B">
              <w:t>Assisted with deposit accounting and monthly delinquency management</w:t>
            </w:r>
          </w:p>
          <w:p w14:paraId="5E189EA0" w14:textId="36000B20" w:rsidR="0058325A" w:rsidRPr="0060518B" w:rsidRDefault="0058325A" w:rsidP="0058325A">
            <w:pPr>
              <w:pStyle w:val="ListParagraph"/>
              <w:numPr>
                <w:ilvl w:val="0"/>
                <w:numId w:val="3"/>
              </w:numPr>
            </w:pPr>
            <w:r w:rsidRPr="0060518B">
              <w:t>Managed the weekly market survey and attended weekly pricing call to strategize the weekly goals when manager not on duty</w:t>
            </w:r>
          </w:p>
          <w:p w14:paraId="718A51CA" w14:textId="3155A49A" w:rsidR="0058325A" w:rsidRPr="0060518B" w:rsidRDefault="0058325A" w:rsidP="0058325A">
            <w:pPr>
              <w:pStyle w:val="ListParagraph"/>
              <w:numPr>
                <w:ilvl w:val="0"/>
                <w:numId w:val="3"/>
              </w:numPr>
            </w:pPr>
            <w:r w:rsidRPr="0060518B">
              <w:t>Managed weekly Market Survey of competitors</w:t>
            </w:r>
          </w:p>
          <w:p w14:paraId="2A6368CF" w14:textId="1EF9EAB8" w:rsidR="00DC5858" w:rsidRPr="0060518B" w:rsidRDefault="0058325A" w:rsidP="0058325A">
            <w:pPr>
              <w:pStyle w:val="ListParagraph"/>
              <w:numPr>
                <w:ilvl w:val="0"/>
                <w:numId w:val="3"/>
              </w:numPr>
            </w:pPr>
            <w:r w:rsidRPr="0060518B">
              <w:t>Marketed the property by online and outreach marketing</w:t>
            </w:r>
          </w:p>
        </w:tc>
      </w:tr>
      <w:tr w:rsidR="00DC5858" w:rsidRPr="0060518B" w14:paraId="712B7795" w14:textId="77777777" w:rsidTr="00DC5858">
        <w:tc>
          <w:tcPr>
            <w:tcW w:w="11169" w:type="dxa"/>
            <w:gridSpan w:val="4"/>
          </w:tcPr>
          <w:p w14:paraId="3BCE3747" w14:textId="77777777" w:rsidR="00DC5858" w:rsidRPr="0060518B" w:rsidRDefault="00DC5858" w:rsidP="00DC5858">
            <w:pPr>
              <w:jc w:val="center"/>
              <w:rPr>
                <w:b/>
              </w:rPr>
            </w:pPr>
          </w:p>
        </w:tc>
      </w:tr>
      <w:tr w:rsidR="00DC5858" w:rsidRPr="0060518B" w14:paraId="3ACF31F1" w14:textId="77777777" w:rsidTr="009F6558">
        <w:tc>
          <w:tcPr>
            <w:tcW w:w="3723" w:type="dxa"/>
          </w:tcPr>
          <w:p w14:paraId="2B977256" w14:textId="23AC9ACF" w:rsidR="00DC5858" w:rsidRPr="0060518B" w:rsidRDefault="0058325A" w:rsidP="00DC5858">
            <w:pPr>
              <w:rPr>
                <w:b/>
              </w:rPr>
            </w:pPr>
            <w:r w:rsidRPr="0060518B">
              <w:rPr>
                <w:b/>
              </w:rPr>
              <w:t>Waddell Properties</w:t>
            </w:r>
          </w:p>
        </w:tc>
        <w:tc>
          <w:tcPr>
            <w:tcW w:w="3723" w:type="dxa"/>
            <w:gridSpan w:val="2"/>
          </w:tcPr>
          <w:p w14:paraId="6C0A1399" w14:textId="7ED5303B" w:rsidR="00DC5858" w:rsidRPr="0060518B" w:rsidRDefault="0058325A" w:rsidP="00DC5858">
            <w:pPr>
              <w:jc w:val="center"/>
              <w:rPr>
                <w:b/>
              </w:rPr>
            </w:pPr>
            <w:r w:rsidRPr="0060518B">
              <w:rPr>
                <w:b/>
              </w:rPr>
              <w:t>Kirkland, WA</w:t>
            </w:r>
          </w:p>
        </w:tc>
        <w:tc>
          <w:tcPr>
            <w:tcW w:w="3723" w:type="dxa"/>
          </w:tcPr>
          <w:p w14:paraId="599EC3ED" w14:textId="6DA1209C" w:rsidR="00DC5858" w:rsidRPr="0060518B" w:rsidRDefault="0058325A" w:rsidP="009F6558">
            <w:pPr>
              <w:jc w:val="right"/>
              <w:rPr>
                <w:b/>
              </w:rPr>
            </w:pPr>
            <w:r w:rsidRPr="0060518B">
              <w:rPr>
                <w:b/>
              </w:rPr>
              <w:t>02</w:t>
            </w:r>
            <w:r w:rsidR="00DC5858" w:rsidRPr="0060518B">
              <w:rPr>
                <w:b/>
              </w:rPr>
              <w:t>/201</w:t>
            </w:r>
            <w:r w:rsidRPr="0060518B">
              <w:rPr>
                <w:b/>
              </w:rPr>
              <w:t>5</w:t>
            </w:r>
            <w:r w:rsidR="00DC5858" w:rsidRPr="0060518B">
              <w:rPr>
                <w:b/>
              </w:rPr>
              <w:t xml:space="preserve"> – 0</w:t>
            </w:r>
            <w:r w:rsidRPr="0060518B">
              <w:rPr>
                <w:b/>
              </w:rPr>
              <w:t>1</w:t>
            </w:r>
            <w:r w:rsidR="00DC5858" w:rsidRPr="0060518B">
              <w:rPr>
                <w:b/>
              </w:rPr>
              <w:t>/201</w:t>
            </w:r>
            <w:r w:rsidR="009F2E8C" w:rsidRPr="0060518B">
              <w:rPr>
                <w:b/>
              </w:rPr>
              <w:t>7</w:t>
            </w:r>
          </w:p>
        </w:tc>
      </w:tr>
      <w:tr w:rsidR="00DC5858" w:rsidRPr="0060518B" w14:paraId="70A9C1AF" w14:textId="77777777" w:rsidTr="00DC5858">
        <w:tc>
          <w:tcPr>
            <w:tcW w:w="11169" w:type="dxa"/>
            <w:gridSpan w:val="4"/>
          </w:tcPr>
          <w:p w14:paraId="39BBB208" w14:textId="652F5114" w:rsidR="00DC5858" w:rsidRPr="0060518B" w:rsidRDefault="0058325A" w:rsidP="00DC5858">
            <w:r w:rsidRPr="0060518B">
              <w:t>Leasing Specialist</w:t>
            </w:r>
          </w:p>
        </w:tc>
      </w:tr>
      <w:tr w:rsidR="00DC5858" w:rsidRPr="0060518B" w14:paraId="67F1A772" w14:textId="77777777" w:rsidTr="000B47A0">
        <w:tc>
          <w:tcPr>
            <w:tcW w:w="11169" w:type="dxa"/>
            <w:gridSpan w:val="4"/>
          </w:tcPr>
          <w:p w14:paraId="681A6FDA" w14:textId="77777777" w:rsidR="0058325A" w:rsidRPr="0060518B" w:rsidRDefault="0058325A" w:rsidP="0058325A">
            <w:pPr>
              <w:pStyle w:val="ListParagraph"/>
              <w:numPr>
                <w:ilvl w:val="0"/>
                <w:numId w:val="3"/>
              </w:numPr>
            </w:pPr>
            <w:r w:rsidRPr="0060518B">
              <w:t>Making appointments and showing tours for 15 different properties</w:t>
            </w:r>
          </w:p>
          <w:p w14:paraId="5941EA8A" w14:textId="77777777" w:rsidR="0058325A" w:rsidRPr="0060518B" w:rsidRDefault="0058325A" w:rsidP="0058325A">
            <w:pPr>
              <w:pStyle w:val="ListParagraph"/>
              <w:numPr>
                <w:ilvl w:val="0"/>
                <w:numId w:val="3"/>
              </w:numPr>
            </w:pPr>
            <w:r w:rsidRPr="0060518B">
              <w:t>Preparing lease paperwork</w:t>
            </w:r>
          </w:p>
          <w:p w14:paraId="50CFA2FF" w14:textId="77777777" w:rsidR="0058325A" w:rsidRPr="0060518B" w:rsidRDefault="0058325A" w:rsidP="0058325A">
            <w:pPr>
              <w:pStyle w:val="ListParagraph"/>
              <w:numPr>
                <w:ilvl w:val="0"/>
                <w:numId w:val="3"/>
              </w:numPr>
            </w:pPr>
            <w:r w:rsidRPr="0060518B">
              <w:t>Staging vacant units</w:t>
            </w:r>
          </w:p>
          <w:p w14:paraId="4BD2902B" w14:textId="4EC4397F" w:rsidR="007666AF" w:rsidRPr="005402A2" w:rsidRDefault="0058325A" w:rsidP="005402A2">
            <w:pPr>
              <w:pStyle w:val="ListParagraph"/>
              <w:numPr>
                <w:ilvl w:val="0"/>
                <w:numId w:val="3"/>
              </w:numPr>
            </w:pPr>
            <w:r w:rsidRPr="0060518B">
              <w:t>Taking care of residents' needs in a timely manner</w:t>
            </w:r>
          </w:p>
        </w:tc>
      </w:tr>
      <w:tr w:rsidR="00DC5858" w:rsidRPr="0060518B" w14:paraId="0959E908" w14:textId="77777777" w:rsidTr="000B47A0">
        <w:tc>
          <w:tcPr>
            <w:tcW w:w="11169" w:type="dxa"/>
            <w:gridSpan w:val="4"/>
          </w:tcPr>
          <w:p w14:paraId="3CB1BAD9" w14:textId="77777777" w:rsidR="00DC5858" w:rsidRPr="0060518B" w:rsidRDefault="00DC5858" w:rsidP="00DC5858"/>
        </w:tc>
      </w:tr>
      <w:tr w:rsidR="000B47A0" w:rsidRPr="0060518B" w14:paraId="2B927379" w14:textId="77777777" w:rsidTr="000575DA">
        <w:tc>
          <w:tcPr>
            <w:tcW w:w="3723" w:type="dxa"/>
          </w:tcPr>
          <w:p w14:paraId="5DA1C670" w14:textId="58E8EF94" w:rsidR="000B47A0" w:rsidRPr="0060518B" w:rsidRDefault="0058325A" w:rsidP="00DC5858">
            <w:pPr>
              <w:rPr>
                <w:b/>
                <w:bCs/>
              </w:rPr>
            </w:pPr>
            <w:r w:rsidRPr="0060518B">
              <w:rPr>
                <w:b/>
                <w:bCs/>
              </w:rPr>
              <w:t>BLC at Bellevue College</w:t>
            </w:r>
          </w:p>
        </w:tc>
        <w:tc>
          <w:tcPr>
            <w:tcW w:w="3723" w:type="dxa"/>
            <w:gridSpan w:val="2"/>
          </w:tcPr>
          <w:p w14:paraId="22469433" w14:textId="606D2651" w:rsidR="000B47A0" w:rsidRPr="0060518B" w:rsidRDefault="0058325A" w:rsidP="0057413F">
            <w:pPr>
              <w:jc w:val="center"/>
              <w:rPr>
                <w:b/>
                <w:bCs/>
              </w:rPr>
            </w:pPr>
            <w:r w:rsidRPr="0060518B">
              <w:rPr>
                <w:b/>
                <w:bCs/>
              </w:rPr>
              <w:t>Bellevue, WA</w:t>
            </w:r>
          </w:p>
        </w:tc>
        <w:tc>
          <w:tcPr>
            <w:tcW w:w="3723" w:type="dxa"/>
          </w:tcPr>
          <w:p w14:paraId="5A773E00" w14:textId="1B1DD424" w:rsidR="0057413F" w:rsidRPr="0060518B" w:rsidRDefault="0057413F" w:rsidP="0057413F">
            <w:pPr>
              <w:jc w:val="right"/>
              <w:rPr>
                <w:b/>
                <w:bCs/>
              </w:rPr>
            </w:pPr>
            <w:r w:rsidRPr="0060518B">
              <w:rPr>
                <w:b/>
                <w:bCs/>
              </w:rPr>
              <w:t>0</w:t>
            </w:r>
            <w:r w:rsidR="0058325A" w:rsidRPr="0060518B">
              <w:rPr>
                <w:b/>
                <w:bCs/>
              </w:rPr>
              <w:t>9</w:t>
            </w:r>
            <w:r w:rsidRPr="0060518B">
              <w:rPr>
                <w:b/>
                <w:bCs/>
              </w:rPr>
              <w:t>/2014 – 0</w:t>
            </w:r>
            <w:r w:rsidR="0058325A" w:rsidRPr="0060518B">
              <w:rPr>
                <w:b/>
                <w:bCs/>
              </w:rPr>
              <w:t>3</w:t>
            </w:r>
            <w:r w:rsidRPr="0060518B">
              <w:rPr>
                <w:b/>
                <w:bCs/>
              </w:rPr>
              <w:t>/201</w:t>
            </w:r>
            <w:r w:rsidR="0058325A" w:rsidRPr="0060518B">
              <w:rPr>
                <w:b/>
                <w:bCs/>
              </w:rPr>
              <w:t>5</w:t>
            </w:r>
          </w:p>
        </w:tc>
      </w:tr>
      <w:tr w:rsidR="000B47A0" w:rsidRPr="0060518B" w14:paraId="234D8D46" w14:textId="77777777" w:rsidTr="000B47A0">
        <w:tc>
          <w:tcPr>
            <w:tcW w:w="11169" w:type="dxa"/>
            <w:gridSpan w:val="4"/>
          </w:tcPr>
          <w:p w14:paraId="782AF6DE" w14:textId="47F0D353" w:rsidR="000B47A0" w:rsidRPr="0060518B" w:rsidRDefault="0058325A" w:rsidP="00DC5858">
            <w:pPr>
              <w:rPr>
                <w:b/>
                <w:bCs/>
              </w:rPr>
            </w:pPr>
            <w:r w:rsidRPr="0060518B">
              <w:rPr>
                <w:b/>
                <w:bCs/>
              </w:rPr>
              <w:t>Project Manager</w:t>
            </w:r>
          </w:p>
        </w:tc>
      </w:tr>
      <w:tr w:rsidR="0057413F" w:rsidRPr="0060518B" w14:paraId="5038D81D" w14:textId="77777777" w:rsidTr="00DE7C71">
        <w:tc>
          <w:tcPr>
            <w:tcW w:w="11169" w:type="dxa"/>
            <w:gridSpan w:val="4"/>
          </w:tcPr>
          <w:p w14:paraId="3C0B0EF6" w14:textId="77777777" w:rsidR="0058325A" w:rsidRPr="0060518B" w:rsidRDefault="0058325A" w:rsidP="0058325A">
            <w:pPr>
              <w:pStyle w:val="ListParagraph"/>
              <w:numPr>
                <w:ilvl w:val="0"/>
                <w:numId w:val="11"/>
              </w:numPr>
            </w:pPr>
            <w:r w:rsidRPr="0060518B">
              <w:t>Responsibilities: plan projects, set deadlines for projects, delegate tots and coordinate workflow, finalize paperwork and pursue compliance with school guidelines</w:t>
            </w:r>
          </w:p>
          <w:p w14:paraId="48F73F01" w14:textId="0F49DA2C" w:rsidR="0057413F" w:rsidRPr="0060518B" w:rsidRDefault="0058325A" w:rsidP="0058325A">
            <w:pPr>
              <w:pStyle w:val="ListParagraph"/>
              <w:numPr>
                <w:ilvl w:val="0"/>
                <w:numId w:val="11"/>
              </w:numPr>
            </w:pPr>
            <w:r w:rsidRPr="0060518B">
              <w:lastRenderedPageBreak/>
              <w:t xml:space="preserve">Projects: Retired CEO and Executive Chairperson of Esterline speaker event, international entrepreneur and owner of Japanese restaurant </w:t>
            </w:r>
            <w:proofErr w:type="spellStart"/>
            <w:r w:rsidRPr="0060518B">
              <w:t>Kukai</w:t>
            </w:r>
            <w:proofErr w:type="spellEnd"/>
            <w:r w:rsidRPr="0060518B">
              <w:t xml:space="preserve"> Ramen speaker event, introducing Business Leadership Institute speaker event</w:t>
            </w:r>
          </w:p>
        </w:tc>
      </w:tr>
      <w:tr w:rsidR="00DC5858" w:rsidRPr="0060518B" w14:paraId="3C422A61" w14:textId="77777777" w:rsidTr="00DC5858">
        <w:tc>
          <w:tcPr>
            <w:tcW w:w="11169" w:type="dxa"/>
            <w:gridSpan w:val="4"/>
            <w:tcBorders>
              <w:bottom w:val="single" w:sz="4" w:space="0" w:color="auto"/>
            </w:tcBorders>
          </w:tcPr>
          <w:p w14:paraId="4D40712A" w14:textId="77777777" w:rsidR="00DC5858" w:rsidRPr="0060518B" w:rsidRDefault="00DC5858" w:rsidP="00DC5858"/>
        </w:tc>
      </w:tr>
      <w:tr w:rsidR="00DC5858" w:rsidRPr="0060518B" w14:paraId="041CBCC5" w14:textId="77777777" w:rsidTr="00DC5858">
        <w:tc>
          <w:tcPr>
            <w:tcW w:w="11169" w:type="dxa"/>
            <w:gridSpan w:val="4"/>
            <w:tcBorders>
              <w:top w:val="single" w:sz="4" w:space="0" w:color="auto"/>
            </w:tcBorders>
          </w:tcPr>
          <w:p w14:paraId="5160A813" w14:textId="77777777" w:rsidR="00DC5858" w:rsidRPr="0060518B" w:rsidRDefault="00DC5858" w:rsidP="00DC5858">
            <w:pPr>
              <w:rPr>
                <w:b/>
                <w:u w:val="single"/>
              </w:rPr>
            </w:pPr>
            <w:r w:rsidRPr="0060518B">
              <w:rPr>
                <w:b/>
                <w:u w:val="single"/>
              </w:rPr>
              <w:t>EDUCATION</w:t>
            </w:r>
          </w:p>
        </w:tc>
      </w:tr>
      <w:tr w:rsidR="00DC5858" w:rsidRPr="0060518B" w14:paraId="44A1ECDA" w14:textId="77777777" w:rsidTr="009F6558">
        <w:tc>
          <w:tcPr>
            <w:tcW w:w="3723" w:type="dxa"/>
          </w:tcPr>
          <w:p w14:paraId="5D827934" w14:textId="5550A21F" w:rsidR="00DC5858" w:rsidRPr="0060518B" w:rsidRDefault="00467991" w:rsidP="00DC5858">
            <w:pPr>
              <w:rPr>
                <w:b/>
              </w:rPr>
            </w:pPr>
            <w:r w:rsidRPr="0060518B">
              <w:rPr>
                <w:b/>
              </w:rPr>
              <w:t>Eastern Washington University</w:t>
            </w:r>
            <w:r w:rsidR="00DC5858" w:rsidRPr="0060518B">
              <w:rPr>
                <w:b/>
              </w:rPr>
              <w:t xml:space="preserve"> </w:t>
            </w:r>
          </w:p>
        </w:tc>
        <w:tc>
          <w:tcPr>
            <w:tcW w:w="3723" w:type="dxa"/>
            <w:gridSpan w:val="2"/>
          </w:tcPr>
          <w:p w14:paraId="71709D19" w14:textId="34697CFA" w:rsidR="00DC5858" w:rsidRPr="0060518B" w:rsidRDefault="00467991" w:rsidP="00DC5858">
            <w:pPr>
              <w:jc w:val="center"/>
              <w:rPr>
                <w:b/>
              </w:rPr>
            </w:pPr>
            <w:r w:rsidRPr="0060518B">
              <w:rPr>
                <w:b/>
              </w:rPr>
              <w:t>Bellevue, WA</w:t>
            </w:r>
          </w:p>
        </w:tc>
        <w:tc>
          <w:tcPr>
            <w:tcW w:w="3723" w:type="dxa"/>
          </w:tcPr>
          <w:p w14:paraId="0847C6CA" w14:textId="68494B47" w:rsidR="00DC5858" w:rsidRPr="0060518B" w:rsidRDefault="00DC5858" w:rsidP="009F6558">
            <w:pPr>
              <w:jc w:val="right"/>
              <w:rPr>
                <w:b/>
              </w:rPr>
            </w:pPr>
          </w:p>
        </w:tc>
      </w:tr>
      <w:tr w:rsidR="00DC5858" w:rsidRPr="0060518B" w14:paraId="482799D4" w14:textId="77777777" w:rsidTr="00DC5858">
        <w:tc>
          <w:tcPr>
            <w:tcW w:w="11169" w:type="dxa"/>
            <w:gridSpan w:val="4"/>
          </w:tcPr>
          <w:p w14:paraId="54357CBA" w14:textId="348C6556" w:rsidR="00DC5858" w:rsidRPr="0060518B" w:rsidRDefault="00467991" w:rsidP="00DC5858">
            <w:r w:rsidRPr="0060518B">
              <w:t>Bachelor of Business Administration (B.B.A.)</w:t>
            </w:r>
          </w:p>
          <w:p w14:paraId="48DFAE1E" w14:textId="09187714" w:rsidR="00467991" w:rsidRPr="0060518B" w:rsidRDefault="00467991" w:rsidP="00467991">
            <w:pPr>
              <w:rPr>
                <w:b/>
              </w:rPr>
            </w:pPr>
            <w:r w:rsidRPr="0060518B">
              <w:t>Minor in Communication</w:t>
            </w:r>
          </w:p>
        </w:tc>
      </w:tr>
      <w:tr w:rsidR="00DC5858" w:rsidRPr="0060518B" w14:paraId="21FD6017" w14:textId="77777777" w:rsidTr="00DC5858">
        <w:tc>
          <w:tcPr>
            <w:tcW w:w="11169" w:type="dxa"/>
            <w:gridSpan w:val="4"/>
          </w:tcPr>
          <w:p w14:paraId="32452731" w14:textId="77777777" w:rsidR="00DC5858" w:rsidRPr="0060518B" w:rsidRDefault="00DC5858" w:rsidP="00DC5858"/>
        </w:tc>
      </w:tr>
      <w:tr w:rsidR="00DC5858" w:rsidRPr="0060518B" w14:paraId="47D99F90" w14:textId="77777777" w:rsidTr="009F6558">
        <w:tc>
          <w:tcPr>
            <w:tcW w:w="3723" w:type="dxa"/>
          </w:tcPr>
          <w:p w14:paraId="105C0B4E" w14:textId="07B01957" w:rsidR="00DC5858" w:rsidRPr="0060518B" w:rsidRDefault="00467991" w:rsidP="00DC5858">
            <w:pPr>
              <w:rPr>
                <w:b/>
              </w:rPr>
            </w:pPr>
            <w:r w:rsidRPr="0060518B">
              <w:rPr>
                <w:b/>
              </w:rPr>
              <w:t xml:space="preserve">Bellevue </w:t>
            </w:r>
            <w:r w:rsidR="00DC5858" w:rsidRPr="0060518B">
              <w:rPr>
                <w:b/>
              </w:rPr>
              <w:t>College</w:t>
            </w:r>
          </w:p>
        </w:tc>
        <w:tc>
          <w:tcPr>
            <w:tcW w:w="3723" w:type="dxa"/>
            <w:gridSpan w:val="2"/>
          </w:tcPr>
          <w:p w14:paraId="362A649C" w14:textId="5FAD63E3" w:rsidR="00DC5858" w:rsidRPr="0060518B" w:rsidRDefault="00DC5858" w:rsidP="00DC5858">
            <w:pPr>
              <w:jc w:val="center"/>
              <w:rPr>
                <w:b/>
              </w:rPr>
            </w:pPr>
            <w:r w:rsidRPr="0060518B">
              <w:rPr>
                <w:b/>
              </w:rPr>
              <w:t>B</w:t>
            </w:r>
            <w:r w:rsidR="00467991" w:rsidRPr="0060518B">
              <w:rPr>
                <w:b/>
              </w:rPr>
              <w:t>ellevue, WA</w:t>
            </w:r>
          </w:p>
        </w:tc>
        <w:tc>
          <w:tcPr>
            <w:tcW w:w="3723" w:type="dxa"/>
          </w:tcPr>
          <w:p w14:paraId="13629422" w14:textId="19DDF3A7" w:rsidR="00DC5858" w:rsidRPr="0060518B" w:rsidRDefault="00DC5858" w:rsidP="009F6558">
            <w:pPr>
              <w:jc w:val="right"/>
              <w:rPr>
                <w:b/>
              </w:rPr>
            </w:pPr>
          </w:p>
        </w:tc>
      </w:tr>
      <w:tr w:rsidR="00DC5858" w:rsidRPr="0060518B" w14:paraId="0641C946" w14:textId="77777777" w:rsidTr="00DC5858">
        <w:trPr>
          <w:trHeight w:val="170"/>
        </w:trPr>
        <w:tc>
          <w:tcPr>
            <w:tcW w:w="11169" w:type="dxa"/>
            <w:gridSpan w:val="4"/>
          </w:tcPr>
          <w:p w14:paraId="66207552" w14:textId="67B8631A" w:rsidR="00DC5858" w:rsidRPr="0060518B" w:rsidRDefault="00467991" w:rsidP="002C1FCD">
            <w:r w:rsidRPr="0060518B">
              <w:t xml:space="preserve">Associate of Arts and Sciences (A.A.S.) </w:t>
            </w:r>
            <w:r w:rsidR="00DC5858" w:rsidRPr="0060518B">
              <w:t xml:space="preserve"> </w:t>
            </w:r>
          </w:p>
        </w:tc>
      </w:tr>
      <w:tr w:rsidR="00DC5858" w:rsidRPr="0060518B" w14:paraId="5388F0D1" w14:textId="77777777" w:rsidTr="00DC5858">
        <w:trPr>
          <w:trHeight w:val="170"/>
        </w:trPr>
        <w:tc>
          <w:tcPr>
            <w:tcW w:w="11169" w:type="dxa"/>
            <w:gridSpan w:val="4"/>
            <w:tcBorders>
              <w:bottom w:val="single" w:sz="4" w:space="0" w:color="auto"/>
            </w:tcBorders>
          </w:tcPr>
          <w:p w14:paraId="24D326EC" w14:textId="77777777" w:rsidR="00DC5858" w:rsidRPr="0060518B" w:rsidRDefault="00DC5858" w:rsidP="00DC5858">
            <w:pPr>
              <w:pStyle w:val="ListParagraph"/>
            </w:pPr>
          </w:p>
        </w:tc>
      </w:tr>
      <w:tr w:rsidR="00DC5858" w:rsidRPr="0060518B" w14:paraId="04ACD890" w14:textId="77777777" w:rsidTr="00CE4A67">
        <w:tc>
          <w:tcPr>
            <w:tcW w:w="11169" w:type="dxa"/>
            <w:gridSpan w:val="4"/>
          </w:tcPr>
          <w:p w14:paraId="1991AD2A" w14:textId="7F58B8BC" w:rsidR="00467991" w:rsidRPr="0060518B" w:rsidRDefault="00467991" w:rsidP="00DC5858">
            <w:pPr>
              <w:rPr>
                <w:b/>
                <w:u w:val="single"/>
              </w:rPr>
            </w:pPr>
            <w:r w:rsidRPr="0060518B">
              <w:rPr>
                <w:b/>
                <w:u w:val="single"/>
              </w:rPr>
              <w:t>CERTIFICATE</w:t>
            </w:r>
          </w:p>
        </w:tc>
      </w:tr>
      <w:tr w:rsidR="00467991" w:rsidRPr="0060518B" w14:paraId="7B0B5489" w14:textId="77777777" w:rsidTr="007B2A5D">
        <w:tc>
          <w:tcPr>
            <w:tcW w:w="5584" w:type="dxa"/>
            <w:gridSpan w:val="2"/>
          </w:tcPr>
          <w:p w14:paraId="7A996B59" w14:textId="6AB8409F" w:rsidR="00467991" w:rsidRPr="0060518B" w:rsidRDefault="00467991" w:rsidP="00467991">
            <w:pPr>
              <w:rPr>
                <w:b/>
                <w:u w:val="single"/>
              </w:rPr>
            </w:pPr>
            <w:r w:rsidRPr="0060518B">
              <w:rPr>
                <w:rFonts w:ascii="Segoe UI" w:hAnsi="Segoe UI" w:cs="Segoe UI"/>
                <w:color w:val="000000"/>
              </w:rPr>
              <w:t>National Apartment Leasing Professional (NALP)</w:t>
            </w:r>
          </w:p>
        </w:tc>
        <w:tc>
          <w:tcPr>
            <w:tcW w:w="5585" w:type="dxa"/>
            <w:gridSpan w:val="2"/>
          </w:tcPr>
          <w:p w14:paraId="5F3E7B41" w14:textId="28989987" w:rsidR="00467991" w:rsidRPr="0060518B" w:rsidRDefault="00467991" w:rsidP="00467991">
            <w:pPr>
              <w:jc w:val="right"/>
              <w:rPr>
                <w:b/>
                <w:u w:val="single"/>
              </w:rPr>
            </w:pPr>
            <w:r w:rsidRPr="0060518B">
              <w:rPr>
                <w:b/>
                <w:u w:val="single"/>
              </w:rPr>
              <w:t>2017</w:t>
            </w:r>
          </w:p>
        </w:tc>
      </w:tr>
    </w:tbl>
    <w:p w14:paraId="00F85B9F" w14:textId="1690EE68" w:rsidR="003E7D78" w:rsidRPr="0060518B" w:rsidRDefault="003E7D78" w:rsidP="00DC5858">
      <w:pPr>
        <w:tabs>
          <w:tab w:val="left" w:pos="4404"/>
        </w:tabs>
      </w:pPr>
    </w:p>
    <w:sectPr w:rsidR="003E7D78" w:rsidRPr="0060518B" w:rsidSect="005460E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70323"/>
    <w:multiLevelType w:val="multilevel"/>
    <w:tmpl w:val="17BE5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A51FC"/>
    <w:multiLevelType w:val="multilevel"/>
    <w:tmpl w:val="12BCF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E85359"/>
    <w:multiLevelType w:val="hybridMultilevel"/>
    <w:tmpl w:val="98E07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275B08"/>
    <w:multiLevelType w:val="hybridMultilevel"/>
    <w:tmpl w:val="A84CE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D83E57"/>
    <w:multiLevelType w:val="hybridMultilevel"/>
    <w:tmpl w:val="B428D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8C1931"/>
    <w:multiLevelType w:val="hybridMultilevel"/>
    <w:tmpl w:val="2A60F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925012"/>
    <w:multiLevelType w:val="multilevel"/>
    <w:tmpl w:val="F3BC2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372A4D"/>
    <w:multiLevelType w:val="hybridMultilevel"/>
    <w:tmpl w:val="FB940C82"/>
    <w:lvl w:ilvl="0" w:tplc="04090001">
      <w:start w:val="1"/>
      <w:numFmt w:val="bullet"/>
      <w:lvlText w:val=""/>
      <w:lvlJc w:val="left"/>
      <w:pPr>
        <w:ind w:left="697" w:hanging="360"/>
      </w:pPr>
      <w:rPr>
        <w:rFonts w:ascii="Symbol" w:hAnsi="Symbol"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8" w15:restartNumberingAfterBreak="0">
    <w:nsid w:val="5E425ECD"/>
    <w:multiLevelType w:val="hybridMultilevel"/>
    <w:tmpl w:val="310E6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4C58CE"/>
    <w:multiLevelType w:val="hybridMultilevel"/>
    <w:tmpl w:val="373C4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7F6841"/>
    <w:multiLevelType w:val="hybridMultilevel"/>
    <w:tmpl w:val="AE628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2D426E"/>
    <w:multiLevelType w:val="hybridMultilevel"/>
    <w:tmpl w:val="59767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4E2567"/>
    <w:multiLevelType w:val="hybridMultilevel"/>
    <w:tmpl w:val="808021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AD5BE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7FAB14E1"/>
    <w:multiLevelType w:val="hybridMultilevel"/>
    <w:tmpl w:val="67EEA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1"/>
  </w:num>
  <w:num w:numId="4">
    <w:abstractNumId w:val="7"/>
  </w:num>
  <w:num w:numId="5">
    <w:abstractNumId w:val="14"/>
  </w:num>
  <w:num w:numId="6">
    <w:abstractNumId w:val="4"/>
  </w:num>
  <w:num w:numId="7">
    <w:abstractNumId w:val="9"/>
  </w:num>
  <w:num w:numId="8">
    <w:abstractNumId w:val="1"/>
  </w:num>
  <w:num w:numId="9">
    <w:abstractNumId w:val="6"/>
  </w:num>
  <w:num w:numId="10">
    <w:abstractNumId w:val="0"/>
  </w:num>
  <w:num w:numId="11">
    <w:abstractNumId w:val="2"/>
  </w:num>
  <w:num w:numId="12">
    <w:abstractNumId w:val="12"/>
  </w:num>
  <w:num w:numId="13">
    <w:abstractNumId w:val="10"/>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F9C"/>
    <w:rsid w:val="00020090"/>
    <w:rsid w:val="00024849"/>
    <w:rsid w:val="00041E12"/>
    <w:rsid w:val="000545E9"/>
    <w:rsid w:val="00064134"/>
    <w:rsid w:val="0009485C"/>
    <w:rsid w:val="000B47A0"/>
    <w:rsid w:val="000C15D5"/>
    <w:rsid w:val="000C7DF3"/>
    <w:rsid w:val="000D2C32"/>
    <w:rsid w:val="000E45F9"/>
    <w:rsid w:val="00103B6D"/>
    <w:rsid w:val="00123113"/>
    <w:rsid w:val="001448C8"/>
    <w:rsid w:val="00166758"/>
    <w:rsid w:val="00187443"/>
    <w:rsid w:val="001C4857"/>
    <w:rsid w:val="001C616E"/>
    <w:rsid w:val="001F0892"/>
    <w:rsid w:val="002003BB"/>
    <w:rsid w:val="00200B25"/>
    <w:rsid w:val="00207B78"/>
    <w:rsid w:val="00237745"/>
    <w:rsid w:val="00252B76"/>
    <w:rsid w:val="00274D3F"/>
    <w:rsid w:val="00284461"/>
    <w:rsid w:val="00295BD5"/>
    <w:rsid w:val="002B2009"/>
    <w:rsid w:val="002C1FCD"/>
    <w:rsid w:val="002D1855"/>
    <w:rsid w:val="002D61AD"/>
    <w:rsid w:val="002F3E43"/>
    <w:rsid w:val="002F55A6"/>
    <w:rsid w:val="003039A3"/>
    <w:rsid w:val="0030474C"/>
    <w:rsid w:val="00332329"/>
    <w:rsid w:val="003421CD"/>
    <w:rsid w:val="0036076C"/>
    <w:rsid w:val="00365707"/>
    <w:rsid w:val="00374D74"/>
    <w:rsid w:val="00393FB8"/>
    <w:rsid w:val="003A223F"/>
    <w:rsid w:val="003C641A"/>
    <w:rsid w:val="003D394E"/>
    <w:rsid w:val="003E7D78"/>
    <w:rsid w:val="003F40EE"/>
    <w:rsid w:val="00412152"/>
    <w:rsid w:val="00424FCE"/>
    <w:rsid w:val="0043518F"/>
    <w:rsid w:val="004509A8"/>
    <w:rsid w:val="00467991"/>
    <w:rsid w:val="004A2DBE"/>
    <w:rsid w:val="004B1F9B"/>
    <w:rsid w:val="004B5FB0"/>
    <w:rsid w:val="004C3B05"/>
    <w:rsid w:val="004D39FD"/>
    <w:rsid w:val="004D4DC6"/>
    <w:rsid w:val="004D73CD"/>
    <w:rsid w:val="004D74FD"/>
    <w:rsid w:val="004E6C90"/>
    <w:rsid w:val="00537B75"/>
    <w:rsid w:val="005402A2"/>
    <w:rsid w:val="005460EB"/>
    <w:rsid w:val="005469B2"/>
    <w:rsid w:val="0055660F"/>
    <w:rsid w:val="0057413F"/>
    <w:rsid w:val="0057448B"/>
    <w:rsid w:val="0057727A"/>
    <w:rsid w:val="0058325A"/>
    <w:rsid w:val="00585DB8"/>
    <w:rsid w:val="00586EF1"/>
    <w:rsid w:val="005A5BB8"/>
    <w:rsid w:val="005B103D"/>
    <w:rsid w:val="005B10BF"/>
    <w:rsid w:val="005C121C"/>
    <w:rsid w:val="0060518B"/>
    <w:rsid w:val="00637114"/>
    <w:rsid w:val="006423AF"/>
    <w:rsid w:val="00646159"/>
    <w:rsid w:val="006856F2"/>
    <w:rsid w:val="00693171"/>
    <w:rsid w:val="00693796"/>
    <w:rsid w:val="006A646A"/>
    <w:rsid w:val="006C6F23"/>
    <w:rsid w:val="00717F90"/>
    <w:rsid w:val="007666AF"/>
    <w:rsid w:val="0078181E"/>
    <w:rsid w:val="007B24D4"/>
    <w:rsid w:val="007C0D02"/>
    <w:rsid w:val="007C32B7"/>
    <w:rsid w:val="007C334F"/>
    <w:rsid w:val="007D33E3"/>
    <w:rsid w:val="00805577"/>
    <w:rsid w:val="00816C34"/>
    <w:rsid w:val="008173CE"/>
    <w:rsid w:val="008915EB"/>
    <w:rsid w:val="008A197C"/>
    <w:rsid w:val="008A2FA3"/>
    <w:rsid w:val="008A4C7A"/>
    <w:rsid w:val="008E446F"/>
    <w:rsid w:val="008F0058"/>
    <w:rsid w:val="0090051A"/>
    <w:rsid w:val="00902696"/>
    <w:rsid w:val="00903EF5"/>
    <w:rsid w:val="009045F4"/>
    <w:rsid w:val="009268CE"/>
    <w:rsid w:val="00932773"/>
    <w:rsid w:val="009513EF"/>
    <w:rsid w:val="00961D3F"/>
    <w:rsid w:val="009A15B6"/>
    <w:rsid w:val="009C3C36"/>
    <w:rsid w:val="009C4825"/>
    <w:rsid w:val="009C649A"/>
    <w:rsid w:val="009D663B"/>
    <w:rsid w:val="009E019B"/>
    <w:rsid w:val="009F2E8C"/>
    <w:rsid w:val="009F6558"/>
    <w:rsid w:val="00A1739E"/>
    <w:rsid w:val="00A21A00"/>
    <w:rsid w:val="00A25FE7"/>
    <w:rsid w:val="00A43542"/>
    <w:rsid w:val="00A515C0"/>
    <w:rsid w:val="00A54297"/>
    <w:rsid w:val="00A61737"/>
    <w:rsid w:val="00AA4952"/>
    <w:rsid w:val="00AD1A4D"/>
    <w:rsid w:val="00B069B1"/>
    <w:rsid w:val="00B2187E"/>
    <w:rsid w:val="00B220BA"/>
    <w:rsid w:val="00BB3170"/>
    <w:rsid w:val="00BE3E9B"/>
    <w:rsid w:val="00BF16FA"/>
    <w:rsid w:val="00C50424"/>
    <w:rsid w:val="00C514DB"/>
    <w:rsid w:val="00C8178F"/>
    <w:rsid w:val="00C82B02"/>
    <w:rsid w:val="00CB617B"/>
    <w:rsid w:val="00CD2BDD"/>
    <w:rsid w:val="00CE28D6"/>
    <w:rsid w:val="00CE4A67"/>
    <w:rsid w:val="00D021E8"/>
    <w:rsid w:val="00D564BE"/>
    <w:rsid w:val="00DA7234"/>
    <w:rsid w:val="00DC5858"/>
    <w:rsid w:val="00DD4409"/>
    <w:rsid w:val="00DE28FC"/>
    <w:rsid w:val="00DE7C71"/>
    <w:rsid w:val="00E069D3"/>
    <w:rsid w:val="00E63BEA"/>
    <w:rsid w:val="00E67B30"/>
    <w:rsid w:val="00E717E7"/>
    <w:rsid w:val="00E7632A"/>
    <w:rsid w:val="00E865E9"/>
    <w:rsid w:val="00E868C5"/>
    <w:rsid w:val="00E960C8"/>
    <w:rsid w:val="00EB23A5"/>
    <w:rsid w:val="00EB3210"/>
    <w:rsid w:val="00EB4971"/>
    <w:rsid w:val="00EC2CA8"/>
    <w:rsid w:val="00ED52A6"/>
    <w:rsid w:val="00F04F9C"/>
    <w:rsid w:val="00F14003"/>
    <w:rsid w:val="00F21D8D"/>
    <w:rsid w:val="00F417E2"/>
    <w:rsid w:val="00F4538E"/>
    <w:rsid w:val="00F47250"/>
    <w:rsid w:val="00F53C2A"/>
    <w:rsid w:val="00F56232"/>
    <w:rsid w:val="00F60E4B"/>
    <w:rsid w:val="00F709F4"/>
    <w:rsid w:val="00F7686E"/>
    <w:rsid w:val="00F83B71"/>
    <w:rsid w:val="00F93D70"/>
    <w:rsid w:val="00FA5418"/>
    <w:rsid w:val="00FB6A8B"/>
    <w:rsid w:val="00FE1B94"/>
    <w:rsid w:val="00FF6062"/>
    <w:rsid w:val="42674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4F8C9"/>
  <w15:chartTrackingRefBased/>
  <w15:docId w15:val="{D60134AA-3E76-4413-8F97-F3463BB88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4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5707"/>
    <w:pPr>
      <w:ind w:left="720"/>
      <w:contextualSpacing/>
    </w:pPr>
  </w:style>
  <w:style w:type="paragraph" w:styleId="BalloonText">
    <w:name w:val="Balloon Text"/>
    <w:basedOn w:val="Normal"/>
    <w:link w:val="BalloonTextChar"/>
    <w:uiPriority w:val="99"/>
    <w:semiHidden/>
    <w:unhideWhenUsed/>
    <w:rsid w:val="005460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0EB"/>
    <w:rPr>
      <w:rFonts w:ascii="Segoe UI" w:hAnsi="Segoe UI" w:cs="Segoe UI"/>
      <w:sz w:val="18"/>
      <w:szCs w:val="18"/>
    </w:rPr>
  </w:style>
  <w:style w:type="character" w:styleId="Hyperlink">
    <w:name w:val="Hyperlink"/>
    <w:basedOn w:val="DefaultParagraphFont"/>
    <w:uiPriority w:val="99"/>
    <w:unhideWhenUsed/>
    <w:rsid w:val="00024849"/>
    <w:rPr>
      <w:color w:val="0563C1" w:themeColor="hyperlink"/>
      <w:u w:val="single"/>
    </w:rPr>
  </w:style>
  <w:style w:type="character" w:styleId="FollowedHyperlink">
    <w:name w:val="FollowedHyperlink"/>
    <w:basedOn w:val="DefaultParagraphFont"/>
    <w:uiPriority w:val="99"/>
    <w:semiHidden/>
    <w:unhideWhenUsed/>
    <w:rsid w:val="004C3B05"/>
    <w:rPr>
      <w:color w:val="954F72" w:themeColor="followedHyperlink"/>
      <w:u w:val="single"/>
    </w:rPr>
  </w:style>
  <w:style w:type="character" w:styleId="UnresolvedMention">
    <w:name w:val="Unresolved Mention"/>
    <w:basedOn w:val="DefaultParagraphFont"/>
    <w:uiPriority w:val="99"/>
    <w:semiHidden/>
    <w:unhideWhenUsed/>
    <w:rsid w:val="00064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1649">
      <w:bodyDiv w:val="1"/>
      <w:marLeft w:val="0"/>
      <w:marRight w:val="0"/>
      <w:marTop w:val="0"/>
      <w:marBottom w:val="0"/>
      <w:divBdr>
        <w:top w:val="none" w:sz="0" w:space="0" w:color="auto"/>
        <w:left w:val="none" w:sz="0" w:space="0" w:color="auto"/>
        <w:bottom w:val="none" w:sz="0" w:space="0" w:color="auto"/>
        <w:right w:val="none" w:sz="0" w:space="0" w:color="auto"/>
      </w:divBdr>
    </w:div>
    <w:div w:id="22479555">
      <w:bodyDiv w:val="1"/>
      <w:marLeft w:val="0"/>
      <w:marRight w:val="0"/>
      <w:marTop w:val="0"/>
      <w:marBottom w:val="0"/>
      <w:divBdr>
        <w:top w:val="none" w:sz="0" w:space="0" w:color="auto"/>
        <w:left w:val="none" w:sz="0" w:space="0" w:color="auto"/>
        <w:bottom w:val="none" w:sz="0" w:space="0" w:color="auto"/>
        <w:right w:val="none" w:sz="0" w:space="0" w:color="auto"/>
      </w:divBdr>
    </w:div>
    <w:div w:id="94982735">
      <w:bodyDiv w:val="1"/>
      <w:marLeft w:val="0"/>
      <w:marRight w:val="0"/>
      <w:marTop w:val="0"/>
      <w:marBottom w:val="0"/>
      <w:divBdr>
        <w:top w:val="none" w:sz="0" w:space="0" w:color="auto"/>
        <w:left w:val="none" w:sz="0" w:space="0" w:color="auto"/>
        <w:bottom w:val="none" w:sz="0" w:space="0" w:color="auto"/>
        <w:right w:val="none" w:sz="0" w:space="0" w:color="auto"/>
      </w:divBdr>
    </w:div>
    <w:div w:id="112213367">
      <w:bodyDiv w:val="1"/>
      <w:marLeft w:val="0"/>
      <w:marRight w:val="0"/>
      <w:marTop w:val="0"/>
      <w:marBottom w:val="0"/>
      <w:divBdr>
        <w:top w:val="none" w:sz="0" w:space="0" w:color="auto"/>
        <w:left w:val="none" w:sz="0" w:space="0" w:color="auto"/>
        <w:bottom w:val="none" w:sz="0" w:space="0" w:color="auto"/>
        <w:right w:val="none" w:sz="0" w:space="0" w:color="auto"/>
      </w:divBdr>
    </w:div>
    <w:div w:id="113794508">
      <w:bodyDiv w:val="1"/>
      <w:marLeft w:val="0"/>
      <w:marRight w:val="0"/>
      <w:marTop w:val="0"/>
      <w:marBottom w:val="0"/>
      <w:divBdr>
        <w:top w:val="none" w:sz="0" w:space="0" w:color="auto"/>
        <w:left w:val="none" w:sz="0" w:space="0" w:color="auto"/>
        <w:bottom w:val="none" w:sz="0" w:space="0" w:color="auto"/>
        <w:right w:val="none" w:sz="0" w:space="0" w:color="auto"/>
      </w:divBdr>
      <w:divsChild>
        <w:div w:id="1786725698">
          <w:marLeft w:val="0"/>
          <w:marRight w:val="0"/>
          <w:marTop w:val="105"/>
          <w:marBottom w:val="0"/>
          <w:divBdr>
            <w:top w:val="none" w:sz="0" w:space="0" w:color="auto"/>
            <w:left w:val="none" w:sz="0" w:space="0" w:color="auto"/>
            <w:bottom w:val="none" w:sz="0" w:space="0" w:color="auto"/>
            <w:right w:val="none" w:sz="0" w:space="0" w:color="auto"/>
          </w:divBdr>
          <w:divsChild>
            <w:div w:id="1113789060">
              <w:marLeft w:val="0"/>
              <w:marRight w:val="0"/>
              <w:marTop w:val="0"/>
              <w:marBottom w:val="0"/>
              <w:divBdr>
                <w:top w:val="none" w:sz="0" w:space="0" w:color="auto"/>
                <w:left w:val="none" w:sz="0" w:space="0" w:color="auto"/>
                <w:bottom w:val="none" w:sz="0" w:space="0" w:color="auto"/>
                <w:right w:val="none" w:sz="0" w:space="0" w:color="auto"/>
              </w:divBdr>
              <w:divsChild>
                <w:div w:id="63140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4905">
      <w:bodyDiv w:val="1"/>
      <w:marLeft w:val="0"/>
      <w:marRight w:val="0"/>
      <w:marTop w:val="0"/>
      <w:marBottom w:val="0"/>
      <w:divBdr>
        <w:top w:val="none" w:sz="0" w:space="0" w:color="auto"/>
        <w:left w:val="none" w:sz="0" w:space="0" w:color="auto"/>
        <w:bottom w:val="none" w:sz="0" w:space="0" w:color="auto"/>
        <w:right w:val="none" w:sz="0" w:space="0" w:color="auto"/>
      </w:divBdr>
    </w:div>
    <w:div w:id="351296812">
      <w:bodyDiv w:val="1"/>
      <w:marLeft w:val="0"/>
      <w:marRight w:val="0"/>
      <w:marTop w:val="0"/>
      <w:marBottom w:val="0"/>
      <w:divBdr>
        <w:top w:val="none" w:sz="0" w:space="0" w:color="auto"/>
        <w:left w:val="none" w:sz="0" w:space="0" w:color="auto"/>
        <w:bottom w:val="none" w:sz="0" w:space="0" w:color="auto"/>
        <w:right w:val="none" w:sz="0" w:space="0" w:color="auto"/>
      </w:divBdr>
    </w:div>
    <w:div w:id="368799878">
      <w:bodyDiv w:val="1"/>
      <w:marLeft w:val="0"/>
      <w:marRight w:val="0"/>
      <w:marTop w:val="0"/>
      <w:marBottom w:val="0"/>
      <w:divBdr>
        <w:top w:val="none" w:sz="0" w:space="0" w:color="auto"/>
        <w:left w:val="none" w:sz="0" w:space="0" w:color="auto"/>
        <w:bottom w:val="none" w:sz="0" w:space="0" w:color="auto"/>
        <w:right w:val="none" w:sz="0" w:space="0" w:color="auto"/>
      </w:divBdr>
    </w:div>
    <w:div w:id="378406453">
      <w:bodyDiv w:val="1"/>
      <w:marLeft w:val="0"/>
      <w:marRight w:val="0"/>
      <w:marTop w:val="0"/>
      <w:marBottom w:val="0"/>
      <w:divBdr>
        <w:top w:val="none" w:sz="0" w:space="0" w:color="auto"/>
        <w:left w:val="none" w:sz="0" w:space="0" w:color="auto"/>
        <w:bottom w:val="none" w:sz="0" w:space="0" w:color="auto"/>
        <w:right w:val="none" w:sz="0" w:space="0" w:color="auto"/>
      </w:divBdr>
    </w:div>
    <w:div w:id="422645760">
      <w:bodyDiv w:val="1"/>
      <w:marLeft w:val="0"/>
      <w:marRight w:val="0"/>
      <w:marTop w:val="0"/>
      <w:marBottom w:val="0"/>
      <w:divBdr>
        <w:top w:val="none" w:sz="0" w:space="0" w:color="auto"/>
        <w:left w:val="none" w:sz="0" w:space="0" w:color="auto"/>
        <w:bottom w:val="none" w:sz="0" w:space="0" w:color="auto"/>
        <w:right w:val="none" w:sz="0" w:space="0" w:color="auto"/>
      </w:divBdr>
    </w:div>
    <w:div w:id="515114111">
      <w:bodyDiv w:val="1"/>
      <w:marLeft w:val="0"/>
      <w:marRight w:val="0"/>
      <w:marTop w:val="0"/>
      <w:marBottom w:val="0"/>
      <w:divBdr>
        <w:top w:val="none" w:sz="0" w:space="0" w:color="auto"/>
        <w:left w:val="none" w:sz="0" w:space="0" w:color="auto"/>
        <w:bottom w:val="none" w:sz="0" w:space="0" w:color="auto"/>
        <w:right w:val="none" w:sz="0" w:space="0" w:color="auto"/>
      </w:divBdr>
    </w:div>
    <w:div w:id="577374118">
      <w:bodyDiv w:val="1"/>
      <w:marLeft w:val="0"/>
      <w:marRight w:val="0"/>
      <w:marTop w:val="0"/>
      <w:marBottom w:val="0"/>
      <w:divBdr>
        <w:top w:val="none" w:sz="0" w:space="0" w:color="auto"/>
        <w:left w:val="none" w:sz="0" w:space="0" w:color="auto"/>
        <w:bottom w:val="none" w:sz="0" w:space="0" w:color="auto"/>
        <w:right w:val="none" w:sz="0" w:space="0" w:color="auto"/>
      </w:divBdr>
    </w:div>
    <w:div w:id="673999255">
      <w:bodyDiv w:val="1"/>
      <w:marLeft w:val="0"/>
      <w:marRight w:val="0"/>
      <w:marTop w:val="0"/>
      <w:marBottom w:val="0"/>
      <w:divBdr>
        <w:top w:val="none" w:sz="0" w:space="0" w:color="auto"/>
        <w:left w:val="none" w:sz="0" w:space="0" w:color="auto"/>
        <w:bottom w:val="none" w:sz="0" w:space="0" w:color="auto"/>
        <w:right w:val="none" w:sz="0" w:space="0" w:color="auto"/>
      </w:divBdr>
    </w:div>
    <w:div w:id="809396692">
      <w:bodyDiv w:val="1"/>
      <w:marLeft w:val="0"/>
      <w:marRight w:val="0"/>
      <w:marTop w:val="0"/>
      <w:marBottom w:val="0"/>
      <w:divBdr>
        <w:top w:val="none" w:sz="0" w:space="0" w:color="auto"/>
        <w:left w:val="none" w:sz="0" w:space="0" w:color="auto"/>
        <w:bottom w:val="none" w:sz="0" w:space="0" w:color="auto"/>
        <w:right w:val="none" w:sz="0" w:space="0" w:color="auto"/>
      </w:divBdr>
    </w:div>
    <w:div w:id="815801673">
      <w:bodyDiv w:val="1"/>
      <w:marLeft w:val="0"/>
      <w:marRight w:val="0"/>
      <w:marTop w:val="0"/>
      <w:marBottom w:val="0"/>
      <w:divBdr>
        <w:top w:val="none" w:sz="0" w:space="0" w:color="auto"/>
        <w:left w:val="none" w:sz="0" w:space="0" w:color="auto"/>
        <w:bottom w:val="none" w:sz="0" w:space="0" w:color="auto"/>
        <w:right w:val="none" w:sz="0" w:space="0" w:color="auto"/>
      </w:divBdr>
      <w:divsChild>
        <w:div w:id="226768821">
          <w:marLeft w:val="0"/>
          <w:marRight w:val="0"/>
          <w:marTop w:val="0"/>
          <w:marBottom w:val="0"/>
          <w:divBdr>
            <w:top w:val="none" w:sz="0" w:space="0" w:color="auto"/>
            <w:left w:val="none" w:sz="0" w:space="0" w:color="auto"/>
            <w:bottom w:val="none" w:sz="0" w:space="0" w:color="auto"/>
            <w:right w:val="none" w:sz="0" w:space="0" w:color="auto"/>
          </w:divBdr>
          <w:divsChild>
            <w:div w:id="386034315">
              <w:marLeft w:val="0"/>
              <w:marRight w:val="0"/>
              <w:marTop w:val="0"/>
              <w:marBottom w:val="0"/>
              <w:divBdr>
                <w:top w:val="none" w:sz="0" w:space="0" w:color="auto"/>
                <w:left w:val="none" w:sz="0" w:space="0" w:color="auto"/>
                <w:bottom w:val="none" w:sz="0" w:space="0" w:color="auto"/>
                <w:right w:val="none" w:sz="0" w:space="0" w:color="auto"/>
              </w:divBdr>
              <w:divsChild>
                <w:div w:id="123793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151968">
      <w:bodyDiv w:val="1"/>
      <w:marLeft w:val="0"/>
      <w:marRight w:val="0"/>
      <w:marTop w:val="0"/>
      <w:marBottom w:val="0"/>
      <w:divBdr>
        <w:top w:val="none" w:sz="0" w:space="0" w:color="auto"/>
        <w:left w:val="none" w:sz="0" w:space="0" w:color="auto"/>
        <w:bottom w:val="none" w:sz="0" w:space="0" w:color="auto"/>
        <w:right w:val="none" w:sz="0" w:space="0" w:color="auto"/>
      </w:divBdr>
    </w:div>
    <w:div w:id="841235969">
      <w:bodyDiv w:val="1"/>
      <w:marLeft w:val="0"/>
      <w:marRight w:val="0"/>
      <w:marTop w:val="0"/>
      <w:marBottom w:val="0"/>
      <w:divBdr>
        <w:top w:val="none" w:sz="0" w:space="0" w:color="auto"/>
        <w:left w:val="none" w:sz="0" w:space="0" w:color="auto"/>
        <w:bottom w:val="none" w:sz="0" w:space="0" w:color="auto"/>
        <w:right w:val="none" w:sz="0" w:space="0" w:color="auto"/>
      </w:divBdr>
      <w:divsChild>
        <w:div w:id="33775754">
          <w:marLeft w:val="0"/>
          <w:marRight w:val="0"/>
          <w:marTop w:val="105"/>
          <w:marBottom w:val="0"/>
          <w:divBdr>
            <w:top w:val="none" w:sz="0" w:space="0" w:color="auto"/>
            <w:left w:val="none" w:sz="0" w:space="0" w:color="auto"/>
            <w:bottom w:val="none" w:sz="0" w:space="0" w:color="auto"/>
            <w:right w:val="none" w:sz="0" w:space="0" w:color="auto"/>
          </w:divBdr>
          <w:divsChild>
            <w:div w:id="1352419683">
              <w:marLeft w:val="0"/>
              <w:marRight w:val="0"/>
              <w:marTop w:val="0"/>
              <w:marBottom w:val="0"/>
              <w:divBdr>
                <w:top w:val="none" w:sz="0" w:space="0" w:color="auto"/>
                <w:left w:val="none" w:sz="0" w:space="0" w:color="auto"/>
                <w:bottom w:val="none" w:sz="0" w:space="0" w:color="auto"/>
                <w:right w:val="none" w:sz="0" w:space="0" w:color="auto"/>
              </w:divBdr>
              <w:divsChild>
                <w:div w:id="193004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366636">
      <w:bodyDiv w:val="1"/>
      <w:marLeft w:val="0"/>
      <w:marRight w:val="0"/>
      <w:marTop w:val="0"/>
      <w:marBottom w:val="0"/>
      <w:divBdr>
        <w:top w:val="none" w:sz="0" w:space="0" w:color="auto"/>
        <w:left w:val="none" w:sz="0" w:space="0" w:color="auto"/>
        <w:bottom w:val="none" w:sz="0" w:space="0" w:color="auto"/>
        <w:right w:val="none" w:sz="0" w:space="0" w:color="auto"/>
      </w:divBdr>
      <w:divsChild>
        <w:div w:id="1893760700">
          <w:marLeft w:val="0"/>
          <w:marRight w:val="0"/>
          <w:marTop w:val="105"/>
          <w:marBottom w:val="0"/>
          <w:divBdr>
            <w:top w:val="none" w:sz="0" w:space="0" w:color="auto"/>
            <w:left w:val="none" w:sz="0" w:space="0" w:color="auto"/>
            <w:bottom w:val="none" w:sz="0" w:space="0" w:color="auto"/>
            <w:right w:val="none" w:sz="0" w:space="0" w:color="auto"/>
          </w:divBdr>
          <w:divsChild>
            <w:div w:id="405960338">
              <w:marLeft w:val="0"/>
              <w:marRight w:val="0"/>
              <w:marTop w:val="0"/>
              <w:marBottom w:val="0"/>
              <w:divBdr>
                <w:top w:val="none" w:sz="0" w:space="0" w:color="auto"/>
                <w:left w:val="none" w:sz="0" w:space="0" w:color="auto"/>
                <w:bottom w:val="none" w:sz="0" w:space="0" w:color="auto"/>
                <w:right w:val="none" w:sz="0" w:space="0" w:color="auto"/>
              </w:divBdr>
              <w:divsChild>
                <w:div w:id="91535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204156">
      <w:bodyDiv w:val="1"/>
      <w:marLeft w:val="0"/>
      <w:marRight w:val="0"/>
      <w:marTop w:val="0"/>
      <w:marBottom w:val="0"/>
      <w:divBdr>
        <w:top w:val="none" w:sz="0" w:space="0" w:color="auto"/>
        <w:left w:val="none" w:sz="0" w:space="0" w:color="auto"/>
        <w:bottom w:val="none" w:sz="0" w:space="0" w:color="auto"/>
        <w:right w:val="none" w:sz="0" w:space="0" w:color="auto"/>
      </w:divBdr>
    </w:div>
    <w:div w:id="984166418">
      <w:bodyDiv w:val="1"/>
      <w:marLeft w:val="0"/>
      <w:marRight w:val="0"/>
      <w:marTop w:val="0"/>
      <w:marBottom w:val="0"/>
      <w:divBdr>
        <w:top w:val="none" w:sz="0" w:space="0" w:color="auto"/>
        <w:left w:val="none" w:sz="0" w:space="0" w:color="auto"/>
        <w:bottom w:val="none" w:sz="0" w:space="0" w:color="auto"/>
        <w:right w:val="none" w:sz="0" w:space="0" w:color="auto"/>
      </w:divBdr>
    </w:div>
    <w:div w:id="987827318">
      <w:bodyDiv w:val="1"/>
      <w:marLeft w:val="0"/>
      <w:marRight w:val="0"/>
      <w:marTop w:val="0"/>
      <w:marBottom w:val="0"/>
      <w:divBdr>
        <w:top w:val="none" w:sz="0" w:space="0" w:color="auto"/>
        <w:left w:val="none" w:sz="0" w:space="0" w:color="auto"/>
        <w:bottom w:val="none" w:sz="0" w:space="0" w:color="auto"/>
        <w:right w:val="none" w:sz="0" w:space="0" w:color="auto"/>
      </w:divBdr>
    </w:div>
    <w:div w:id="1199197599">
      <w:bodyDiv w:val="1"/>
      <w:marLeft w:val="0"/>
      <w:marRight w:val="0"/>
      <w:marTop w:val="0"/>
      <w:marBottom w:val="0"/>
      <w:divBdr>
        <w:top w:val="none" w:sz="0" w:space="0" w:color="auto"/>
        <w:left w:val="none" w:sz="0" w:space="0" w:color="auto"/>
        <w:bottom w:val="none" w:sz="0" w:space="0" w:color="auto"/>
        <w:right w:val="none" w:sz="0" w:space="0" w:color="auto"/>
      </w:divBdr>
    </w:div>
    <w:div w:id="1285385574">
      <w:bodyDiv w:val="1"/>
      <w:marLeft w:val="0"/>
      <w:marRight w:val="0"/>
      <w:marTop w:val="0"/>
      <w:marBottom w:val="0"/>
      <w:divBdr>
        <w:top w:val="none" w:sz="0" w:space="0" w:color="auto"/>
        <w:left w:val="none" w:sz="0" w:space="0" w:color="auto"/>
        <w:bottom w:val="none" w:sz="0" w:space="0" w:color="auto"/>
        <w:right w:val="none" w:sz="0" w:space="0" w:color="auto"/>
      </w:divBdr>
    </w:div>
    <w:div w:id="1297102213">
      <w:bodyDiv w:val="1"/>
      <w:marLeft w:val="0"/>
      <w:marRight w:val="0"/>
      <w:marTop w:val="0"/>
      <w:marBottom w:val="0"/>
      <w:divBdr>
        <w:top w:val="none" w:sz="0" w:space="0" w:color="auto"/>
        <w:left w:val="none" w:sz="0" w:space="0" w:color="auto"/>
        <w:bottom w:val="none" w:sz="0" w:space="0" w:color="auto"/>
        <w:right w:val="none" w:sz="0" w:space="0" w:color="auto"/>
      </w:divBdr>
    </w:div>
    <w:div w:id="1366827705">
      <w:bodyDiv w:val="1"/>
      <w:marLeft w:val="0"/>
      <w:marRight w:val="0"/>
      <w:marTop w:val="0"/>
      <w:marBottom w:val="0"/>
      <w:divBdr>
        <w:top w:val="none" w:sz="0" w:space="0" w:color="auto"/>
        <w:left w:val="none" w:sz="0" w:space="0" w:color="auto"/>
        <w:bottom w:val="none" w:sz="0" w:space="0" w:color="auto"/>
        <w:right w:val="none" w:sz="0" w:space="0" w:color="auto"/>
      </w:divBdr>
    </w:div>
    <w:div w:id="1408111743">
      <w:bodyDiv w:val="1"/>
      <w:marLeft w:val="0"/>
      <w:marRight w:val="0"/>
      <w:marTop w:val="0"/>
      <w:marBottom w:val="0"/>
      <w:divBdr>
        <w:top w:val="none" w:sz="0" w:space="0" w:color="auto"/>
        <w:left w:val="none" w:sz="0" w:space="0" w:color="auto"/>
        <w:bottom w:val="none" w:sz="0" w:space="0" w:color="auto"/>
        <w:right w:val="none" w:sz="0" w:space="0" w:color="auto"/>
      </w:divBdr>
    </w:div>
    <w:div w:id="1462575910">
      <w:bodyDiv w:val="1"/>
      <w:marLeft w:val="0"/>
      <w:marRight w:val="0"/>
      <w:marTop w:val="0"/>
      <w:marBottom w:val="0"/>
      <w:divBdr>
        <w:top w:val="none" w:sz="0" w:space="0" w:color="auto"/>
        <w:left w:val="none" w:sz="0" w:space="0" w:color="auto"/>
        <w:bottom w:val="none" w:sz="0" w:space="0" w:color="auto"/>
        <w:right w:val="none" w:sz="0" w:space="0" w:color="auto"/>
      </w:divBdr>
    </w:div>
    <w:div w:id="1798647325">
      <w:bodyDiv w:val="1"/>
      <w:marLeft w:val="0"/>
      <w:marRight w:val="0"/>
      <w:marTop w:val="0"/>
      <w:marBottom w:val="0"/>
      <w:divBdr>
        <w:top w:val="none" w:sz="0" w:space="0" w:color="auto"/>
        <w:left w:val="none" w:sz="0" w:space="0" w:color="auto"/>
        <w:bottom w:val="none" w:sz="0" w:space="0" w:color="auto"/>
        <w:right w:val="none" w:sz="0" w:space="0" w:color="auto"/>
      </w:divBdr>
    </w:div>
    <w:div w:id="1922180246">
      <w:bodyDiv w:val="1"/>
      <w:marLeft w:val="0"/>
      <w:marRight w:val="0"/>
      <w:marTop w:val="0"/>
      <w:marBottom w:val="0"/>
      <w:divBdr>
        <w:top w:val="none" w:sz="0" w:space="0" w:color="auto"/>
        <w:left w:val="none" w:sz="0" w:space="0" w:color="auto"/>
        <w:bottom w:val="none" w:sz="0" w:space="0" w:color="auto"/>
        <w:right w:val="none" w:sz="0" w:space="0" w:color="auto"/>
      </w:divBdr>
    </w:div>
    <w:div w:id="1957522353">
      <w:bodyDiv w:val="1"/>
      <w:marLeft w:val="0"/>
      <w:marRight w:val="0"/>
      <w:marTop w:val="0"/>
      <w:marBottom w:val="0"/>
      <w:divBdr>
        <w:top w:val="none" w:sz="0" w:space="0" w:color="auto"/>
        <w:left w:val="none" w:sz="0" w:space="0" w:color="auto"/>
        <w:bottom w:val="none" w:sz="0" w:space="0" w:color="auto"/>
        <w:right w:val="none" w:sz="0" w:space="0" w:color="auto"/>
      </w:divBdr>
    </w:div>
    <w:div w:id="2037584113">
      <w:bodyDiv w:val="1"/>
      <w:marLeft w:val="0"/>
      <w:marRight w:val="0"/>
      <w:marTop w:val="0"/>
      <w:marBottom w:val="0"/>
      <w:divBdr>
        <w:top w:val="none" w:sz="0" w:space="0" w:color="auto"/>
        <w:left w:val="none" w:sz="0" w:space="0" w:color="auto"/>
        <w:bottom w:val="none" w:sz="0" w:space="0" w:color="auto"/>
        <w:right w:val="none" w:sz="0" w:space="0" w:color="auto"/>
      </w:divBdr>
    </w:div>
    <w:div w:id="2043478972">
      <w:bodyDiv w:val="1"/>
      <w:marLeft w:val="0"/>
      <w:marRight w:val="0"/>
      <w:marTop w:val="0"/>
      <w:marBottom w:val="0"/>
      <w:divBdr>
        <w:top w:val="none" w:sz="0" w:space="0" w:color="auto"/>
        <w:left w:val="none" w:sz="0" w:space="0" w:color="auto"/>
        <w:bottom w:val="none" w:sz="0" w:space="0" w:color="auto"/>
        <w:right w:val="none" w:sz="0" w:space="0" w:color="auto"/>
      </w:divBdr>
      <w:divsChild>
        <w:div w:id="1160854205">
          <w:marLeft w:val="0"/>
          <w:marRight w:val="0"/>
          <w:marTop w:val="0"/>
          <w:marBottom w:val="0"/>
          <w:divBdr>
            <w:top w:val="none" w:sz="0" w:space="0" w:color="auto"/>
            <w:left w:val="none" w:sz="0" w:space="0" w:color="auto"/>
            <w:bottom w:val="none" w:sz="0" w:space="0" w:color="auto"/>
            <w:right w:val="none" w:sz="0" w:space="0" w:color="auto"/>
          </w:divBdr>
          <w:divsChild>
            <w:div w:id="1280332911">
              <w:marLeft w:val="0"/>
              <w:marRight w:val="0"/>
              <w:marTop w:val="0"/>
              <w:marBottom w:val="0"/>
              <w:divBdr>
                <w:top w:val="none" w:sz="0" w:space="0" w:color="auto"/>
                <w:left w:val="none" w:sz="0" w:space="0" w:color="auto"/>
                <w:bottom w:val="none" w:sz="0" w:space="0" w:color="auto"/>
                <w:right w:val="none" w:sz="0" w:space="0" w:color="auto"/>
              </w:divBdr>
              <w:divsChild>
                <w:div w:id="119977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2</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Martino Nikolovski</dc:creator>
  <cp:keywords/>
  <dc:description/>
  <cp:lastModifiedBy>Martino Nikolovski</cp:lastModifiedBy>
  <cp:revision>152</cp:revision>
  <cp:lastPrinted>2015-03-04T04:31:00Z</cp:lastPrinted>
  <dcterms:created xsi:type="dcterms:W3CDTF">2014-02-17T21:06:00Z</dcterms:created>
  <dcterms:modified xsi:type="dcterms:W3CDTF">2020-02-20T09:08:00Z</dcterms:modified>
</cp:coreProperties>
</file>